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385BE" w14:textId="77777777" w:rsidR="005A3268" w:rsidRDefault="0096135D">
      <w:pPr>
        <w:spacing w:after="0"/>
        <w:ind w:left="19"/>
      </w:pPr>
      <w:r>
        <w:rPr>
          <w:sz w:val="20"/>
        </w:rPr>
        <w:t xml:space="preserve"> </w:t>
      </w:r>
    </w:p>
    <w:p w14:paraId="328E74E2" w14:textId="77777777" w:rsidR="005A3268" w:rsidRDefault="0096135D">
      <w:pPr>
        <w:spacing w:after="0"/>
        <w:ind w:left="19"/>
      </w:pPr>
      <w:r>
        <w:rPr>
          <w:sz w:val="20"/>
        </w:rPr>
        <w:t xml:space="preserve"> </w:t>
      </w:r>
    </w:p>
    <w:p w14:paraId="1E26D80C" w14:textId="1B7B9C5F" w:rsidR="005A3268" w:rsidRDefault="0096135D">
      <w:pPr>
        <w:spacing w:after="0"/>
        <w:ind w:left="19"/>
      </w:pPr>
      <w:r>
        <w:rPr>
          <w:sz w:val="20"/>
        </w:rPr>
        <w:t xml:space="preserve"> </w:t>
      </w:r>
    </w:p>
    <w:p w14:paraId="533B04F2" w14:textId="4D37837A" w:rsidR="00D031BA" w:rsidRDefault="00CA7FED">
      <w:pPr>
        <w:spacing w:after="0"/>
        <w:ind w:left="19"/>
        <w:rPr>
          <w:noProof/>
        </w:rPr>
      </w:pPr>
      <w:r w:rsidRPr="00051BEF">
        <w:rPr>
          <w:rFonts w:ascii="Arial" w:hAnsi="Arial" w:cs="Arial"/>
          <w:noProof/>
          <w:sz w:val="20"/>
          <w:szCs w:val="20"/>
        </w:rPr>
        <w:drawing>
          <wp:anchor distT="0" distB="0" distL="114300" distR="114300" simplePos="0" relativeHeight="251678720" behindDoc="1" locked="0" layoutInCell="1" allowOverlap="1" wp14:anchorId="444B0E4B" wp14:editId="4CD84AA2">
            <wp:simplePos x="0" y="0"/>
            <wp:positionH relativeFrom="margin">
              <wp:posOffset>2726055</wp:posOffset>
            </wp:positionH>
            <wp:positionV relativeFrom="paragraph">
              <wp:posOffset>10795</wp:posOffset>
            </wp:positionV>
            <wp:extent cx="4702810" cy="3405505"/>
            <wp:effectExtent l="0" t="0" r="2540" b="0"/>
            <wp:wrapTight wrapText="bothSides">
              <wp:wrapPolygon edited="0">
                <wp:start x="10150" y="0"/>
                <wp:lineTo x="8137" y="121"/>
                <wp:lineTo x="3587" y="1450"/>
                <wp:lineTo x="3587" y="1933"/>
                <wp:lineTo x="2800" y="2537"/>
                <wp:lineTo x="1575" y="3746"/>
                <wp:lineTo x="437" y="5558"/>
                <wp:lineTo x="0" y="7975"/>
                <wp:lineTo x="0" y="9666"/>
                <wp:lineTo x="262" y="11962"/>
                <wp:lineTo x="962" y="13533"/>
                <wp:lineTo x="2625" y="15466"/>
                <wp:lineTo x="2625" y="18003"/>
                <wp:lineTo x="3587" y="19332"/>
                <wp:lineTo x="4025" y="19332"/>
                <wp:lineTo x="4025" y="19816"/>
                <wp:lineTo x="8137" y="21024"/>
                <wp:lineTo x="9625" y="21266"/>
                <wp:lineTo x="11375" y="21266"/>
                <wp:lineTo x="13124" y="21024"/>
                <wp:lineTo x="18024" y="19816"/>
                <wp:lineTo x="18112" y="19332"/>
                <wp:lineTo x="18899" y="17641"/>
                <wp:lineTo x="18812" y="15466"/>
                <wp:lineTo x="20474" y="13533"/>
                <wp:lineTo x="21262" y="11599"/>
                <wp:lineTo x="21524" y="9666"/>
                <wp:lineTo x="21437" y="7733"/>
                <wp:lineTo x="21262" y="6646"/>
                <wp:lineTo x="21087" y="5800"/>
                <wp:lineTo x="20037" y="3866"/>
                <wp:lineTo x="19337" y="3142"/>
                <wp:lineTo x="17937" y="1933"/>
                <wp:lineTo x="18024" y="1450"/>
                <wp:lineTo x="13387" y="121"/>
                <wp:lineTo x="11375" y="0"/>
                <wp:lineTo x="10150" y="0"/>
              </wp:wrapPolygon>
            </wp:wrapTight>
            <wp:docPr id="3" name="Picture 3" descr="http://www.manor-road.lancsngfl.ac.uk/wp-content/uploads/2019/07/Smaller_MR-Logo_small-headers@2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nor-road.lancsngfl.ac.uk/wp-content/uploads/2019/07/Smaller_MR-Logo_small-headers@2x-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2810" cy="3405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39A7C9" w14:textId="278D82DB" w:rsidR="00D031BA" w:rsidRDefault="00D031BA">
      <w:pPr>
        <w:spacing w:after="0"/>
        <w:ind w:left="19"/>
        <w:rPr>
          <w:sz w:val="20"/>
        </w:rPr>
      </w:pPr>
    </w:p>
    <w:p w14:paraId="30E684C4" w14:textId="77777777" w:rsidR="00D031BA" w:rsidRDefault="00D031BA">
      <w:pPr>
        <w:spacing w:after="0"/>
        <w:ind w:left="19"/>
        <w:rPr>
          <w:sz w:val="20"/>
        </w:rPr>
      </w:pPr>
    </w:p>
    <w:p w14:paraId="16801644" w14:textId="62ED85EB" w:rsidR="00D031BA" w:rsidRDefault="00D031BA">
      <w:pPr>
        <w:spacing w:after="0"/>
        <w:ind w:left="19"/>
        <w:rPr>
          <w:sz w:val="20"/>
        </w:rPr>
      </w:pPr>
    </w:p>
    <w:p w14:paraId="4AE2F7FC" w14:textId="77777777" w:rsidR="00D031BA" w:rsidRDefault="00D031BA">
      <w:pPr>
        <w:spacing w:after="0"/>
        <w:ind w:left="19"/>
        <w:rPr>
          <w:sz w:val="20"/>
        </w:rPr>
      </w:pPr>
    </w:p>
    <w:p w14:paraId="00504AC1" w14:textId="70A222DD" w:rsidR="00D031BA" w:rsidRDefault="00D031BA">
      <w:pPr>
        <w:spacing w:after="0"/>
        <w:ind w:left="19"/>
        <w:rPr>
          <w:sz w:val="20"/>
        </w:rPr>
      </w:pPr>
    </w:p>
    <w:p w14:paraId="2350772D" w14:textId="77777777" w:rsidR="00D031BA" w:rsidRDefault="00D031BA">
      <w:pPr>
        <w:spacing w:after="0"/>
        <w:ind w:left="19"/>
        <w:rPr>
          <w:sz w:val="20"/>
        </w:rPr>
      </w:pPr>
    </w:p>
    <w:p w14:paraId="60F8C181" w14:textId="6D8DBD7C" w:rsidR="00D031BA" w:rsidRDefault="00D031BA">
      <w:pPr>
        <w:spacing w:after="0"/>
        <w:ind w:left="19"/>
        <w:rPr>
          <w:sz w:val="20"/>
        </w:rPr>
      </w:pPr>
    </w:p>
    <w:p w14:paraId="42245704" w14:textId="77777777" w:rsidR="00D031BA" w:rsidRDefault="00D031BA">
      <w:pPr>
        <w:spacing w:after="0"/>
        <w:ind w:left="19"/>
        <w:rPr>
          <w:sz w:val="20"/>
        </w:rPr>
      </w:pPr>
    </w:p>
    <w:p w14:paraId="072B168A" w14:textId="11C54C14" w:rsidR="00D031BA" w:rsidRDefault="00D031BA">
      <w:pPr>
        <w:spacing w:after="0"/>
        <w:ind w:left="19"/>
        <w:rPr>
          <w:sz w:val="20"/>
        </w:rPr>
      </w:pPr>
    </w:p>
    <w:p w14:paraId="1B0C56B2" w14:textId="73CA658F" w:rsidR="00D031BA" w:rsidRDefault="00D031BA">
      <w:pPr>
        <w:spacing w:after="0"/>
        <w:ind w:left="19"/>
        <w:rPr>
          <w:sz w:val="20"/>
        </w:rPr>
      </w:pPr>
    </w:p>
    <w:p w14:paraId="4366A4BC" w14:textId="6D15CA0B" w:rsidR="00D031BA" w:rsidRDefault="00D031BA">
      <w:pPr>
        <w:spacing w:after="0"/>
        <w:ind w:left="19"/>
        <w:rPr>
          <w:sz w:val="20"/>
        </w:rPr>
      </w:pPr>
    </w:p>
    <w:p w14:paraId="53CA915E" w14:textId="3F57C173" w:rsidR="00D031BA" w:rsidRDefault="00D031BA">
      <w:pPr>
        <w:spacing w:after="0"/>
        <w:ind w:left="19"/>
        <w:rPr>
          <w:sz w:val="20"/>
        </w:rPr>
      </w:pPr>
    </w:p>
    <w:p w14:paraId="1D37B185" w14:textId="77777777" w:rsidR="00D031BA" w:rsidRDefault="00D031BA">
      <w:pPr>
        <w:spacing w:after="0"/>
        <w:ind w:left="19"/>
        <w:rPr>
          <w:sz w:val="20"/>
        </w:rPr>
      </w:pPr>
    </w:p>
    <w:p w14:paraId="7CA20425" w14:textId="193C8724" w:rsidR="00D031BA" w:rsidRDefault="00D031BA">
      <w:pPr>
        <w:spacing w:after="0"/>
        <w:ind w:left="19"/>
        <w:rPr>
          <w:sz w:val="20"/>
        </w:rPr>
      </w:pPr>
    </w:p>
    <w:p w14:paraId="6E85EE8F" w14:textId="466DB02A" w:rsidR="00D031BA" w:rsidRDefault="00D031BA">
      <w:pPr>
        <w:spacing w:after="0"/>
        <w:ind w:left="19"/>
        <w:rPr>
          <w:sz w:val="20"/>
        </w:rPr>
      </w:pPr>
    </w:p>
    <w:p w14:paraId="231DCC2D" w14:textId="46EC3D52" w:rsidR="00D031BA" w:rsidRDefault="00D031BA">
      <w:pPr>
        <w:spacing w:after="0"/>
        <w:ind w:left="19"/>
        <w:rPr>
          <w:sz w:val="20"/>
        </w:rPr>
      </w:pPr>
    </w:p>
    <w:p w14:paraId="492EA74C" w14:textId="75CDDEF1" w:rsidR="00D031BA" w:rsidRDefault="00D031BA">
      <w:pPr>
        <w:spacing w:after="0"/>
        <w:ind w:left="19"/>
        <w:rPr>
          <w:sz w:val="20"/>
        </w:rPr>
      </w:pPr>
    </w:p>
    <w:p w14:paraId="1DD4FD5B" w14:textId="6894F2EA" w:rsidR="00D031BA" w:rsidRDefault="00D031BA">
      <w:pPr>
        <w:spacing w:after="0"/>
        <w:ind w:left="19"/>
        <w:rPr>
          <w:sz w:val="20"/>
        </w:rPr>
      </w:pPr>
    </w:p>
    <w:p w14:paraId="0F08515F" w14:textId="77777777" w:rsidR="00D031BA" w:rsidRDefault="00D031BA">
      <w:pPr>
        <w:spacing w:after="0"/>
        <w:ind w:left="19"/>
        <w:rPr>
          <w:sz w:val="20"/>
        </w:rPr>
      </w:pPr>
    </w:p>
    <w:p w14:paraId="4D265DA9" w14:textId="77777777" w:rsidR="00D031BA" w:rsidRDefault="00D031BA">
      <w:pPr>
        <w:spacing w:after="0"/>
        <w:ind w:left="19"/>
        <w:rPr>
          <w:sz w:val="20"/>
        </w:rPr>
      </w:pPr>
    </w:p>
    <w:p w14:paraId="53E4066B" w14:textId="77777777" w:rsidR="005A3268" w:rsidRDefault="0096135D">
      <w:pPr>
        <w:spacing w:after="0"/>
        <w:ind w:left="19"/>
      </w:pPr>
      <w:r>
        <w:rPr>
          <w:sz w:val="20"/>
        </w:rPr>
        <w:t xml:space="preserve"> </w:t>
      </w:r>
    </w:p>
    <w:p w14:paraId="6DD71188" w14:textId="77777777" w:rsidR="005A3268" w:rsidRDefault="005A3268">
      <w:pPr>
        <w:spacing w:after="245"/>
        <w:ind w:left="5934"/>
      </w:pPr>
    </w:p>
    <w:p w14:paraId="6EC8865D" w14:textId="77777777" w:rsidR="005A3268" w:rsidRPr="00CA7FED" w:rsidRDefault="0096135D" w:rsidP="0096135D">
      <w:pPr>
        <w:spacing w:after="539"/>
        <w:ind w:left="10" w:right="5382" w:hanging="10"/>
        <w:jc w:val="right"/>
      </w:pPr>
      <w:r w:rsidRPr="00CA7FED">
        <w:rPr>
          <w:b/>
          <w:sz w:val="50"/>
        </w:rPr>
        <w:t>Oracy Progression</w:t>
      </w:r>
    </w:p>
    <w:p w14:paraId="1DD796A6" w14:textId="77777777" w:rsidR="005A3268" w:rsidRPr="00CA7FED" w:rsidRDefault="0096135D" w:rsidP="0096135D">
      <w:pPr>
        <w:spacing w:after="539"/>
        <w:ind w:right="5982"/>
        <w:jc w:val="right"/>
      </w:pPr>
      <w:r w:rsidRPr="00CA7FED">
        <w:rPr>
          <w:b/>
          <w:sz w:val="50"/>
        </w:rPr>
        <w:t>EYFS - Year 6</w:t>
      </w:r>
    </w:p>
    <w:p w14:paraId="72BB1154" w14:textId="77777777" w:rsidR="005A3268" w:rsidRDefault="0096135D">
      <w:pPr>
        <w:spacing w:after="0"/>
        <w:ind w:left="19"/>
        <w:jc w:val="both"/>
      </w:pPr>
      <w:r>
        <w:rPr>
          <w:b/>
        </w:rPr>
        <w:t xml:space="preserve"> </w:t>
      </w:r>
    </w:p>
    <w:tbl>
      <w:tblPr>
        <w:tblStyle w:val="TableGrid"/>
        <w:tblW w:w="15150" w:type="dxa"/>
        <w:tblInd w:w="148" w:type="dxa"/>
        <w:tblCellMar>
          <w:top w:w="103" w:type="dxa"/>
          <w:left w:w="4" w:type="dxa"/>
          <w:right w:w="343" w:type="dxa"/>
        </w:tblCellMar>
        <w:tblLook w:val="04A0" w:firstRow="1" w:lastRow="0" w:firstColumn="1" w:lastColumn="0" w:noHBand="0" w:noVBand="1"/>
      </w:tblPr>
      <w:tblGrid>
        <w:gridCol w:w="15150"/>
      </w:tblGrid>
      <w:tr w:rsidR="005A3268" w14:paraId="18F5C3DA" w14:textId="77777777">
        <w:trPr>
          <w:trHeight w:val="3398"/>
        </w:trPr>
        <w:tc>
          <w:tcPr>
            <w:tcW w:w="15150" w:type="dxa"/>
            <w:tcBorders>
              <w:top w:val="single" w:sz="4" w:space="0" w:color="000000"/>
              <w:left w:val="single" w:sz="4" w:space="0" w:color="000000"/>
              <w:bottom w:val="single" w:sz="4" w:space="0" w:color="000000"/>
              <w:right w:val="single" w:sz="4" w:space="0" w:color="000000"/>
            </w:tcBorders>
            <w:shd w:val="clear" w:color="auto" w:fill="E1EED9"/>
          </w:tcPr>
          <w:p w14:paraId="0D94B81C" w14:textId="77777777" w:rsidR="005A3268" w:rsidRDefault="0096135D">
            <w:pPr>
              <w:ind w:left="108"/>
            </w:pPr>
            <w:r>
              <w:rPr>
                <w:b/>
                <w:sz w:val="24"/>
              </w:rPr>
              <w:lastRenderedPageBreak/>
              <w:t xml:space="preserve">EYFS Early Learning Goals: </w:t>
            </w:r>
          </w:p>
          <w:p w14:paraId="1D67AF90" w14:textId="77777777" w:rsidR="005A3268" w:rsidRDefault="0096135D">
            <w:pPr>
              <w:spacing w:after="32"/>
            </w:pPr>
            <w:r>
              <w:rPr>
                <w:b/>
                <w:sz w:val="23"/>
              </w:rPr>
              <w:t xml:space="preserve"> </w:t>
            </w:r>
          </w:p>
          <w:p w14:paraId="2DC6F34B" w14:textId="77777777" w:rsidR="005A3268" w:rsidRDefault="0096135D">
            <w:pPr>
              <w:numPr>
                <w:ilvl w:val="0"/>
                <w:numId w:val="1"/>
              </w:numPr>
              <w:spacing w:after="56" w:line="245" w:lineRule="auto"/>
              <w:ind w:hanging="360"/>
            </w:pPr>
            <w:r>
              <w:t xml:space="preserve">Communication and Language: Listening and Attention- Children listen attentively in a range of situations. They listen to stories, accurately anticipating key events and respond to what they hear with relevant comments, questions or actions. They give their attention to what others say and respond appropriately, while engaged in another activity. </w:t>
            </w:r>
          </w:p>
          <w:p w14:paraId="44703EC4" w14:textId="77777777" w:rsidR="005A3268" w:rsidRDefault="0096135D">
            <w:pPr>
              <w:numPr>
                <w:ilvl w:val="0"/>
                <w:numId w:val="1"/>
              </w:numPr>
              <w:spacing w:after="59" w:line="244" w:lineRule="auto"/>
              <w:ind w:hanging="360"/>
            </w:pPr>
            <w:r>
              <w:t xml:space="preserve">Communication and Language: Understanding- Children follow instructions involving several ideas or actions. They answer ‘how’ and ‘why’ questions about their experiences and in response to stories or events. </w:t>
            </w:r>
          </w:p>
          <w:p w14:paraId="2124B9B9" w14:textId="77777777" w:rsidR="005A3268" w:rsidRDefault="0096135D">
            <w:pPr>
              <w:numPr>
                <w:ilvl w:val="0"/>
                <w:numId w:val="1"/>
              </w:numPr>
              <w:ind w:hanging="360"/>
            </w:pPr>
            <w:r>
              <w:t xml:space="preserve">Communication and Language: Speaking- Children express themselves effectively, showing awareness of listeners’ needs. They use past, present and future forms accurately when talking about events that have happened or are to happen in the future. They develop their own narratives and explanations by connecting ideas or events. </w:t>
            </w:r>
          </w:p>
        </w:tc>
      </w:tr>
      <w:tr w:rsidR="005A3268" w14:paraId="778FBF15" w14:textId="77777777">
        <w:trPr>
          <w:trHeight w:val="5028"/>
        </w:trPr>
        <w:tc>
          <w:tcPr>
            <w:tcW w:w="15150" w:type="dxa"/>
            <w:tcBorders>
              <w:top w:val="single" w:sz="4" w:space="0" w:color="000000"/>
              <w:left w:val="single" w:sz="4" w:space="0" w:color="000000"/>
              <w:bottom w:val="single" w:sz="4" w:space="0" w:color="000000"/>
              <w:right w:val="single" w:sz="4" w:space="0" w:color="000000"/>
            </w:tcBorders>
            <w:shd w:val="clear" w:color="auto" w:fill="E1EED9"/>
          </w:tcPr>
          <w:p w14:paraId="27674D46" w14:textId="77777777" w:rsidR="005A3268" w:rsidRDefault="0096135D">
            <w:pPr>
              <w:ind w:left="108"/>
            </w:pPr>
            <w:r>
              <w:rPr>
                <w:b/>
                <w:sz w:val="24"/>
              </w:rPr>
              <w:t xml:space="preserve">National Curriculum Objectives Spoken Language Year 1-6: </w:t>
            </w:r>
          </w:p>
          <w:p w14:paraId="410C506B" w14:textId="77777777" w:rsidR="005A3268" w:rsidRDefault="0096135D">
            <w:pPr>
              <w:spacing w:after="71"/>
            </w:pPr>
            <w:r>
              <w:rPr>
                <w:b/>
                <w:sz w:val="24"/>
              </w:rPr>
              <w:t xml:space="preserve"> </w:t>
            </w:r>
          </w:p>
          <w:p w14:paraId="1075F87C" w14:textId="77777777" w:rsidR="005A3268" w:rsidRDefault="0096135D">
            <w:pPr>
              <w:numPr>
                <w:ilvl w:val="0"/>
                <w:numId w:val="2"/>
              </w:numPr>
              <w:spacing w:after="38"/>
            </w:pPr>
            <w:r>
              <w:rPr>
                <w:sz w:val="24"/>
              </w:rPr>
              <w:t xml:space="preserve">listen and respond appropriately to adults and their peers </w:t>
            </w:r>
          </w:p>
          <w:p w14:paraId="18CA57D5" w14:textId="77777777" w:rsidR="005A3268" w:rsidRDefault="0096135D">
            <w:pPr>
              <w:numPr>
                <w:ilvl w:val="0"/>
                <w:numId w:val="2"/>
              </w:numPr>
              <w:spacing w:after="41"/>
            </w:pPr>
            <w:r>
              <w:rPr>
                <w:sz w:val="24"/>
              </w:rPr>
              <w:t xml:space="preserve">ask relevant questions to extend their understanding and knowledge </w:t>
            </w:r>
          </w:p>
          <w:p w14:paraId="2598555B" w14:textId="77777777" w:rsidR="005A3268" w:rsidRDefault="0096135D">
            <w:pPr>
              <w:numPr>
                <w:ilvl w:val="0"/>
                <w:numId w:val="2"/>
              </w:numPr>
              <w:spacing w:after="38"/>
            </w:pPr>
            <w:r>
              <w:rPr>
                <w:sz w:val="24"/>
              </w:rPr>
              <w:t xml:space="preserve">use relevant strategies to build their vocabulary </w:t>
            </w:r>
          </w:p>
          <w:p w14:paraId="600F48C4" w14:textId="77777777" w:rsidR="005A3268" w:rsidRDefault="0096135D">
            <w:pPr>
              <w:numPr>
                <w:ilvl w:val="0"/>
                <w:numId w:val="2"/>
              </w:numPr>
              <w:spacing w:after="41"/>
            </w:pPr>
            <w:r>
              <w:rPr>
                <w:sz w:val="24"/>
              </w:rPr>
              <w:t xml:space="preserve">articulate and justify answers, arguments and opinions </w:t>
            </w:r>
          </w:p>
          <w:p w14:paraId="456776B2" w14:textId="77777777" w:rsidR="005A3268" w:rsidRDefault="0096135D">
            <w:pPr>
              <w:numPr>
                <w:ilvl w:val="0"/>
                <w:numId w:val="2"/>
              </w:numPr>
              <w:spacing w:after="12"/>
            </w:pPr>
            <w:r>
              <w:rPr>
                <w:sz w:val="24"/>
              </w:rPr>
              <w:t xml:space="preserve">give well-structured descriptions, explanations and narratives for different purposes, including for expressing feelings </w:t>
            </w:r>
          </w:p>
          <w:p w14:paraId="2D416F4B" w14:textId="77777777" w:rsidR="005A3268" w:rsidRDefault="0096135D">
            <w:pPr>
              <w:numPr>
                <w:ilvl w:val="0"/>
                <w:numId w:val="2"/>
              </w:numPr>
              <w:spacing w:after="45"/>
            </w:pPr>
            <w:r>
              <w:rPr>
                <w:sz w:val="24"/>
              </w:rPr>
              <w:t xml:space="preserve">maintain attention and participate actively in collaborative conversations, staying on topic and initiating and responding to comments </w:t>
            </w:r>
          </w:p>
          <w:p w14:paraId="425767EA" w14:textId="77777777" w:rsidR="005A3268" w:rsidRDefault="0096135D">
            <w:pPr>
              <w:numPr>
                <w:ilvl w:val="0"/>
                <w:numId w:val="2"/>
              </w:numPr>
              <w:spacing w:after="38"/>
            </w:pPr>
            <w:r>
              <w:rPr>
                <w:sz w:val="24"/>
              </w:rPr>
              <w:t xml:space="preserve">use spoken language to develop understanding through speculating, hypothesising, imagining and exploring ideas </w:t>
            </w:r>
          </w:p>
          <w:p w14:paraId="2E3A436A" w14:textId="77777777" w:rsidR="005A3268" w:rsidRDefault="0096135D">
            <w:pPr>
              <w:numPr>
                <w:ilvl w:val="0"/>
                <w:numId w:val="2"/>
              </w:numPr>
              <w:spacing w:after="39"/>
            </w:pPr>
            <w:r>
              <w:rPr>
                <w:sz w:val="24"/>
              </w:rPr>
              <w:t xml:space="preserve">speak audibly and fluently with an increasing command of Standard English </w:t>
            </w:r>
          </w:p>
          <w:p w14:paraId="0C391752" w14:textId="77777777" w:rsidR="005A3268" w:rsidRDefault="0096135D">
            <w:pPr>
              <w:numPr>
                <w:ilvl w:val="0"/>
                <w:numId w:val="2"/>
              </w:numPr>
              <w:spacing w:after="41"/>
            </w:pPr>
            <w:r>
              <w:rPr>
                <w:sz w:val="24"/>
              </w:rPr>
              <w:t xml:space="preserve">participate in discussions, presentations, performances, role play/improvisations and debates </w:t>
            </w:r>
          </w:p>
          <w:p w14:paraId="05406827" w14:textId="77777777" w:rsidR="005A3268" w:rsidRDefault="0096135D">
            <w:pPr>
              <w:numPr>
                <w:ilvl w:val="0"/>
                <w:numId w:val="2"/>
              </w:numPr>
              <w:spacing w:after="39"/>
            </w:pPr>
            <w:r>
              <w:rPr>
                <w:sz w:val="24"/>
              </w:rPr>
              <w:t xml:space="preserve">gain, maintain and monitor the interest of the listener(s) </w:t>
            </w:r>
          </w:p>
          <w:p w14:paraId="12E85EF6" w14:textId="77777777" w:rsidR="005A3268" w:rsidRDefault="0096135D">
            <w:pPr>
              <w:numPr>
                <w:ilvl w:val="0"/>
                <w:numId w:val="2"/>
              </w:numPr>
            </w:pPr>
            <w:r>
              <w:rPr>
                <w:sz w:val="24"/>
              </w:rPr>
              <w:t xml:space="preserve">consider and evaluate different viewpoints, attending to and building on the contributions of others </w:t>
            </w:r>
            <w:r>
              <w:rPr>
                <w:rFonts w:ascii="Segoe UI Symbol" w:eastAsia="Segoe UI Symbol" w:hAnsi="Segoe UI Symbol" w:cs="Segoe UI Symbol"/>
              </w:rPr>
              <w:t>•</w:t>
            </w:r>
            <w:r>
              <w:rPr>
                <w:rFonts w:ascii="Arial" w:eastAsia="Arial" w:hAnsi="Arial" w:cs="Arial"/>
              </w:rPr>
              <w:t xml:space="preserve"> </w:t>
            </w:r>
            <w:r>
              <w:rPr>
                <w:sz w:val="24"/>
              </w:rPr>
              <w:t>select and use appropriate registers for effective communication</w:t>
            </w:r>
            <w:r>
              <w:t xml:space="preserve"> </w:t>
            </w:r>
          </w:p>
        </w:tc>
      </w:tr>
    </w:tbl>
    <w:p w14:paraId="60A27FEA" w14:textId="77777777" w:rsidR="0096135D" w:rsidRDefault="0096135D">
      <w:pPr>
        <w:tabs>
          <w:tab w:val="right" w:pos="15228"/>
        </w:tabs>
        <w:spacing w:after="0"/>
        <w:rPr>
          <w:b/>
          <w:sz w:val="40"/>
          <w:u w:val="single" w:color="000000"/>
        </w:rPr>
      </w:pPr>
    </w:p>
    <w:p w14:paraId="55121471" w14:textId="77777777" w:rsidR="0096135D" w:rsidRDefault="0096135D">
      <w:pPr>
        <w:tabs>
          <w:tab w:val="right" w:pos="15228"/>
        </w:tabs>
        <w:spacing w:after="0"/>
        <w:rPr>
          <w:b/>
          <w:sz w:val="40"/>
          <w:u w:val="single" w:color="000000"/>
        </w:rPr>
      </w:pPr>
    </w:p>
    <w:p w14:paraId="31A70420" w14:textId="77777777" w:rsidR="0096135D" w:rsidRDefault="0096135D">
      <w:pPr>
        <w:tabs>
          <w:tab w:val="right" w:pos="15228"/>
        </w:tabs>
        <w:spacing w:after="0"/>
        <w:rPr>
          <w:b/>
          <w:sz w:val="40"/>
          <w:u w:val="single" w:color="000000"/>
        </w:rPr>
      </w:pPr>
    </w:p>
    <w:p w14:paraId="6F5607A1" w14:textId="77777777" w:rsidR="0096135D" w:rsidRDefault="0096135D">
      <w:pPr>
        <w:tabs>
          <w:tab w:val="right" w:pos="15228"/>
        </w:tabs>
        <w:spacing w:after="0"/>
        <w:rPr>
          <w:b/>
          <w:sz w:val="40"/>
          <w:u w:val="single" w:color="000000"/>
        </w:rPr>
      </w:pPr>
    </w:p>
    <w:p w14:paraId="526F9AAE" w14:textId="77777777" w:rsidR="0096135D" w:rsidRDefault="0096135D">
      <w:pPr>
        <w:tabs>
          <w:tab w:val="right" w:pos="15228"/>
        </w:tabs>
        <w:spacing w:after="0"/>
        <w:rPr>
          <w:b/>
          <w:sz w:val="40"/>
          <w:u w:val="single" w:color="000000"/>
        </w:rPr>
      </w:pPr>
    </w:p>
    <w:p w14:paraId="1E8DF455" w14:textId="77777777" w:rsidR="005A3268" w:rsidRDefault="0096135D">
      <w:pPr>
        <w:tabs>
          <w:tab w:val="right" w:pos="15228"/>
        </w:tabs>
        <w:spacing w:after="0"/>
      </w:pPr>
      <w:r>
        <w:rPr>
          <w:b/>
          <w:sz w:val="40"/>
          <w:u w:val="single" w:color="000000"/>
        </w:rPr>
        <w:lastRenderedPageBreak/>
        <w:t>The Oracy Framework</w:t>
      </w:r>
      <w:r>
        <w:rPr>
          <w:b/>
          <w:sz w:val="20"/>
        </w:rPr>
        <w:t xml:space="preserve"> </w:t>
      </w:r>
      <w:r>
        <w:rPr>
          <w:b/>
          <w:sz w:val="20"/>
        </w:rPr>
        <w:tab/>
      </w:r>
      <w:r>
        <w:rPr>
          <w:noProof/>
        </w:rPr>
        <w:drawing>
          <wp:inline distT="0" distB="0" distL="0" distR="0" wp14:anchorId="74946D3C" wp14:editId="7D2F8623">
            <wp:extent cx="3287649" cy="1179830"/>
            <wp:effectExtent l="0" t="0" r="0" b="0"/>
            <wp:docPr id="476" name="Picture 47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6"/>
                    <a:stretch>
                      <a:fillRect/>
                    </a:stretch>
                  </pic:blipFill>
                  <pic:spPr>
                    <a:xfrm>
                      <a:off x="0" y="0"/>
                      <a:ext cx="3287649" cy="1179830"/>
                    </a:xfrm>
                    <a:prstGeom prst="rect">
                      <a:avLst/>
                    </a:prstGeom>
                  </pic:spPr>
                </pic:pic>
              </a:graphicData>
            </a:graphic>
          </wp:inline>
        </w:drawing>
      </w:r>
    </w:p>
    <w:p w14:paraId="46E322AA" w14:textId="77777777" w:rsidR="005A3268" w:rsidRDefault="0096135D">
      <w:pPr>
        <w:spacing w:after="0"/>
        <w:ind w:left="290" w:right="-74"/>
      </w:pPr>
      <w:r>
        <w:rPr>
          <w:noProof/>
        </w:rPr>
        <w:drawing>
          <wp:inline distT="0" distB="0" distL="0" distR="0" wp14:anchorId="2339E9EC" wp14:editId="7FCFCA4A">
            <wp:extent cx="9532874" cy="4422776"/>
            <wp:effectExtent l="0" t="0" r="0" b="0"/>
            <wp:docPr id="467" name="Picture 467"/>
            <wp:cNvGraphicFramePr/>
            <a:graphic xmlns:a="http://schemas.openxmlformats.org/drawingml/2006/main">
              <a:graphicData uri="http://schemas.openxmlformats.org/drawingml/2006/picture">
                <pic:pic xmlns:pic="http://schemas.openxmlformats.org/drawingml/2006/picture">
                  <pic:nvPicPr>
                    <pic:cNvPr id="467" name="Picture 467"/>
                    <pic:cNvPicPr/>
                  </pic:nvPicPr>
                  <pic:blipFill>
                    <a:blip r:embed="rId7"/>
                    <a:stretch>
                      <a:fillRect/>
                    </a:stretch>
                  </pic:blipFill>
                  <pic:spPr>
                    <a:xfrm>
                      <a:off x="0" y="0"/>
                      <a:ext cx="9532874" cy="4422776"/>
                    </a:xfrm>
                    <a:prstGeom prst="rect">
                      <a:avLst/>
                    </a:prstGeom>
                  </pic:spPr>
                </pic:pic>
              </a:graphicData>
            </a:graphic>
          </wp:inline>
        </w:drawing>
      </w:r>
    </w:p>
    <w:p w14:paraId="12B5C008" w14:textId="77777777" w:rsidR="0096135D" w:rsidRDefault="0096135D">
      <w:pPr>
        <w:spacing w:after="0"/>
        <w:ind w:left="290" w:right="-74"/>
      </w:pPr>
    </w:p>
    <w:p w14:paraId="6194B870" w14:textId="77777777" w:rsidR="0096135D" w:rsidRDefault="0096135D">
      <w:pPr>
        <w:spacing w:after="0"/>
        <w:ind w:left="290" w:right="-74"/>
      </w:pPr>
    </w:p>
    <w:p w14:paraId="2174901C" w14:textId="77777777" w:rsidR="0096135D" w:rsidRDefault="0096135D">
      <w:pPr>
        <w:spacing w:after="0"/>
        <w:ind w:left="290" w:right="-74"/>
      </w:pPr>
    </w:p>
    <w:p w14:paraId="0FC93979" w14:textId="77777777" w:rsidR="0096135D" w:rsidRDefault="0096135D">
      <w:pPr>
        <w:spacing w:after="0"/>
        <w:ind w:left="290" w:right="-74"/>
      </w:pPr>
    </w:p>
    <w:p w14:paraId="35AE8C62" w14:textId="77777777" w:rsidR="0096135D" w:rsidRDefault="0096135D">
      <w:pPr>
        <w:spacing w:after="0"/>
        <w:ind w:left="290" w:right="-74"/>
      </w:pPr>
    </w:p>
    <w:p w14:paraId="044C52A3" w14:textId="77777777" w:rsidR="0096135D" w:rsidRDefault="0096135D">
      <w:pPr>
        <w:spacing w:after="0"/>
        <w:ind w:left="290" w:right="-74"/>
      </w:pPr>
    </w:p>
    <w:tbl>
      <w:tblPr>
        <w:tblStyle w:val="TableGrid"/>
        <w:tblW w:w="15026" w:type="dxa"/>
        <w:tblInd w:w="131" w:type="dxa"/>
        <w:tblCellMar>
          <w:top w:w="86" w:type="dxa"/>
          <w:left w:w="4" w:type="dxa"/>
          <w:bottom w:w="4" w:type="dxa"/>
          <w:right w:w="11" w:type="dxa"/>
        </w:tblCellMar>
        <w:tblLook w:val="04A0" w:firstRow="1" w:lastRow="0" w:firstColumn="1" w:lastColumn="0" w:noHBand="0" w:noVBand="1"/>
      </w:tblPr>
      <w:tblGrid>
        <w:gridCol w:w="7229"/>
        <w:gridCol w:w="7797"/>
      </w:tblGrid>
      <w:tr w:rsidR="005A3268" w14:paraId="61F9CD0A" w14:textId="77777777">
        <w:trPr>
          <w:trHeight w:val="474"/>
        </w:trPr>
        <w:tc>
          <w:tcPr>
            <w:tcW w:w="15026" w:type="dxa"/>
            <w:gridSpan w:val="2"/>
            <w:tcBorders>
              <w:top w:val="single" w:sz="4" w:space="0" w:color="000000"/>
              <w:left w:val="single" w:sz="4" w:space="0" w:color="000000"/>
              <w:bottom w:val="single" w:sz="4" w:space="0" w:color="000000"/>
              <w:right w:val="single" w:sz="4" w:space="0" w:color="000000"/>
            </w:tcBorders>
            <w:shd w:val="clear" w:color="auto" w:fill="E1EED9"/>
          </w:tcPr>
          <w:p w14:paraId="7F0AF22E" w14:textId="77777777" w:rsidR="005A3268" w:rsidRDefault="0096135D">
            <w:pPr>
              <w:ind w:left="474"/>
              <w:jc w:val="center"/>
            </w:pPr>
            <w:r>
              <w:rPr>
                <w:b/>
                <w:sz w:val="28"/>
              </w:rPr>
              <w:lastRenderedPageBreak/>
              <w:t xml:space="preserve">Progression of skills - EYFS </w:t>
            </w:r>
          </w:p>
        </w:tc>
      </w:tr>
      <w:tr w:rsidR="005A3268" w14:paraId="0AE9F9D6" w14:textId="77777777">
        <w:trPr>
          <w:trHeight w:val="1619"/>
        </w:trPr>
        <w:tc>
          <w:tcPr>
            <w:tcW w:w="7229" w:type="dxa"/>
            <w:tcBorders>
              <w:top w:val="single" w:sz="4" w:space="0" w:color="000000"/>
              <w:left w:val="single" w:sz="4" w:space="0" w:color="000000"/>
              <w:bottom w:val="single" w:sz="4" w:space="0" w:color="000000"/>
              <w:right w:val="single" w:sz="4" w:space="0" w:color="000000"/>
            </w:tcBorders>
          </w:tcPr>
          <w:p w14:paraId="473BDC10" w14:textId="77777777" w:rsidR="005A3268" w:rsidRDefault="0096135D">
            <w:pPr>
              <w:tabs>
                <w:tab w:val="right" w:pos="7214"/>
              </w:tabs>
              <w:spacing w:after="4"/>
            </w:pPr>
            <w:r>
              <w:rPr>
                <w:b/>
                <w:sz w:val="26"/>
                <w:u w:val="single" w:color="000000"/>
              </w:rPr>
              <w:t>Physical</w:t>
            </w:r>
            <w:r>
              <w:rPr>
                <w:b/>
                <w:sz w:val="26"/>
              </w:rPr>
              <w:t xml:space="preserve"> </w:t>
            </w:r>
            <w:r>
              <w:rPr>
                <w:b/>
                <w:sz w:val="26"/>
              </w:rPr>
              <w:tab/>
            </w:r>
            <w:r>
              <w:rPr>
                <w:noProof/>
              </w:rPr>
              <w:drawing>
                <wp:inline distT="0" distB="0" distL="0" distR="0" wp14:anchorId="619064A1" wp14:editId="7B71561E">
                  <wp:extent cx="312420" cy="312420"/>
                  <wp:effectExtent l="0" t="0" r="0" b="0"/>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8"/>
                          <a:stretch>
                            <a:fillRect/>
                          </a:stretch>
                        </pic:blipFill>
                        <pic:spPr>
                          <a:xfrm>
                            <a:off x="0" y="0"/>
                            <a:ext cx="312420" cy="312420"/>
                          </a:xfrm>
                          <a:prstGeom prst="rect">
                            <a:avLst/>
                          </a:prstGeom>
                        </pic:spPr>
                      </pic:pic>
                    </a:graphicData>
                  </a:graphic>
                </wp:inline>
              </w:drawing>
            </w:r>
            <w:r>
              <w:rPr>
                <w:b/>
                <w:sz w:val="26"/>
              </w:rPr>
              <w:t xml:space="preserve"> </w:t>
            </w:r>
          </w:p>
          <w:p w14:paraId="5E762D13" w14:textId="77777777" w:rsidR="005A3268" w:rsidRDefault="0096135D">
            <w:pPr>
              <w:numPr>
                <w:ilvl w:val="0"/>
                <w:numId w:val="3"/>
              </w:numPr>
              <w:spacing w:after="6"/>
              <w:ind w:hanging="363"/>
            </w:pPr>
            <w:r>
              <w:rPr>
                <w:sz w:val="26"/>
              </w:rPr>
              <w:t xml:space="preserve">To speak audibly so they can be heard and understood </w:t>
            </w:r>
          </w:p>
          <w:p w14:paraId="76AC14E1" w14:textId="77777777" w:rsidR="005A3268" w:rsidRDefault="0096135D">
            <w:pPr>
              <w:numPr>
                <w:ilvl w:val="0"/>
                <w:numId w:val="3"/>
              </w:numPr>
              <w:ind w:hanging="363"/>
            </w:pPr>
            <w:r>
              <w:rPr>
                <w:sz w:val="26"/>
              </w:rPr>
              <w:t xml:space="preserve">To use gestures to support meaning in play </w:t>
            </w:r>
          </w:p>
        </w:tc>
        <w:tc>
          <w:tcPr>
            <w:tcW w:w="7797" w:type="dxa"/>
            <w:tcBorders>
              <w:top w:val="single" w:sz="4" w:space="0" w:color="000000"/>
              <w:left w:val="single" w:sz="4" w:space="0" w:color="000000"/>
              <w:bottom w:val="single" w:sz="4" w:space="0" w:color="000000"/>
              <w:right w:val="single" w:sz="4" w:space="0" w:color="000000"/>
            </w:tcBorders>
          </w:tcPr>
          <w:p w14:paraId="42A9F9EB" w14:textId="77777777" w:rsidR="005A3268" w:rsidRDefault="0096135D">
            <w:pPr>
              <w:spacing w:after="21"/>
              <w:ind w:left="109" w:right="136"/>
            </w:pPr>
            <w:r>
              <w:rPr>
                <w:noProof/>
              </w:rPr>
              <mc:AlternateContent>
                <mc:Choice Requires="wpg">
                  <w:drawing>
                    <wp:anchor distT="0" distB="0" distL="114300" distR="114300" simplePos="0" relativeHeight="251658240" behindDoc="0" locked="0" layoutInCell="1" allowOverlap="1" wp14:anchorId="4601B0BD" wp14:editId="49E6159B">
                      <wp:simplePos x="0" y="0"/>
                      <wp:positionH relativeFrom="column">
                        <wp:posOffset>4531741</wp:posOffset>
                      </wp:positionH>
                      <wp:positionV relativeFrom="paragraph">
                        <wp:posOffset>-41488</wp:posOffset>
                      </wp:positionV>
                      <wp:extent cx="326390" cy="325755"/>
                      <wp:effectExtent l="0" t="0" r="0" b="0"/>
                      <wp:wrapSquare wrapText="bothSides"/>
                      <wp:docPr id="40360" name="Group 40360"/>
                      <wp:cNvGraphicFramePr/>
                      <a:graphic xmlns:a="http://schemas.openxmlformats.org/drawingml/2006/main">
                        <a:graphicData uri="http://schemas.microsoft.com/office/word/2010/wordprocessingGroup">
                          <wpg:wgp>
                            <wpg:cNvGrpSpPr/>
                            <wpg:grpSpPr>
                              <a:xfrm>
                                <a:off x="0" y="0"/>
                                <a:ext cx="326390" cy="325755"/>
                                <a:chOff x="0" y="0"/>
                                <a:chExt cx="326390" cy="325755"/>
                              </a:xfrm>
                            </wpg:grpSpPr>
                            <wps:wsp>
                              <wps:cNvPr id="546" name="Rectangle 546"/>
                              <wps:cNvSpPr/>
                              <wps:spPr>
                                <a:xfrm>
                                  <a:off x="1270" y="41489"/>
                                  <a:ext cx="68081" cy="218251"/>
                                </a:xfrm>
                                <a:prstGeom prst="rect">
                                  <a:avLst/>
                                </a:prstGeom>
                                <a:ln>
                                  <a:noFill/>
                                </a:ln>
                              </wps:spPr>
                              <wps:txbx>
                                <w:txbxContent>
                                  <w:p w14:paraId="46CF6655" w14:textId="77777777" w:rsidR="005A3268" w:rsidRDefault="0096135D">
                                    <w:r>
                                      <w:rPr>
                                        <w:b/>
                                        <w:sz w:val="26"/>
                                      </w:rPr>
                                      <w:t xml:space="preserve"> </w:t>
                                    </w:r>
                                  </w:p>
                                </w:txbxContent>
                              </wps:txbx>
                              <wps:bodyPr horzOverflow="overflow" vert="horz" lIns="0" tIns="0" rIns="0" bIns="0" rtlCol="0">
                                <a:noAutofit/>
                              </wps:bodyPr>
                            </wps:wsp>
                            <pic:pic xmlns:pic="http://schemas.openxmlformats.org/drawingml/2006/picture">
                              <pic:nvPicPr>
                                <pic:cNvPr id="1218" name="Picture 1218"/>
                                <pic:cNvPicPr/>
                              </pic:nvPicPr>
                              <pic:blipFill>
                                <a:blip r:embed="rId9"/>
                                <a:stretch>
                                  <a:fillRect/>
                                </a:stretch>
                              </pic:blipFill>
                              <pic:spPr>
                                <a:xfrm>
                                  <a:off x="0" y="0"/>
                                  <a:ext cx="326390" cy="325755"/>
                                </a:xfrm>
                                <a:prstGeom prst="rect">
                                  <a:avLst/>
                                </a:prstGeom>
                              </pic:spPr>
                            </pic:pic>
                          </wpg:wgp>
                        </a:graphicData>
                      </a:graphic>
                    </wp:anchor>
                  </w:drawing>
                </mc:Choice>
                <mc:Fallback>
                  <w:pict>
                    <v:group w14:anchorId="4601B0BD" id="Group 40360" o:spid="_x0000_s1026" style="position:absolute;left:0;text-align:left;margin-left:356.85pt;margin-top:-3.25pt;width:25.7pt;height:25.65pt;z-index:251658240" coordsize="326390,325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">
                      <v:rect id="Rectangle 546" o:spid="_x0000_s1027" style="position:absolute;left:1270;top:41489;width:68081;height:218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46CF6655" w14:textId="77777777" w:rsidR="005A3268" w:rsidRDefault="0096135D">
                              <w:r>
                                <w:rPr>
                                  <w:b/>
                                  <w:sz w:val="2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8" o:spid="_x0000_s1028" type="#_x0000_t75" style="position:absolute;width:326390;height:325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">
                        <v:imagedata r:id="rId10" o:title=""/>
                      </v:shape>
                      <w10:wrap type="square"/>
                    </v:group>
                  </w:pict>
                </mc:Fallback>
              </mc:AlternateContent>
            </w:r>
            <w:r>
              <w:rPr>
                <w:b/>
                <w:sz w:val="26"/>
                <w:u w:val="single" w:color="000000"/>
              </w:rPr>
              <w:t>Linguistic</w:t>
            </w:r>
            <w:r>
              <w:rPr>
                <w:b/>
                <w:sz w:val="26"/>
              </w:rPr>
              <w:t xml:space="preserve"> </w:t>
            </w:r>
          </w:p>
          <w:p w14:paraId="0DE581B8" w14:textId="77777777" w:rsidR="005A3268" w:rsidRDefault="0096135D">
            <w:pPr>
              <w:numPr>
                <w:ilvl w:val="0"/>
                <w:numId w:val="4"/>
              </w:numPr>
              <w:spacing w:after="3"/>
              <w:ind w:right="126" w:hanging="360"/>
            </w:pPr>
            <w:r>
              <w:rPr>
                <w:sz w:val="26"/>
              </w:rPr>
              <w:t xml:space="preserve">To use talk in play to practice new vocabulary </w:t>
            </w:r>
          </w:p>
          <w:p w14:paraId="38AE1F0D" w14:textId="77777777" w:rsidR="005A3268" w:rsidRDefault="0096135D">
            <w:pPr>
              <w:numPr>
                <w:ilvl w:val="0"/>
                <w:numId w:val="4"/>
              </w:numPr>
              <w:ind w:right="126" w:hanging="360"/>
            </w:pPr>
            <w:r>
              <w:rPr>
                <w:sz w:val="26"/>
              </w:rPr>
              <w:t xml:space="preserve">To join phrases with words such as ‘if’, ‘because’ ‘so’ ‘could’ ‘but’ </w:t>
            </w:r>
          </w:p>
        </w:tc>
      </w:tr>
      <w:tr w:rsidR="005A3268" w14:paraId="4C0AD952" w14:textId="77777777">
        <w:trPr>
          <w:trHeight w:val="1760"/>
        </w:trPr>
        <w:tc>
          <w:tcPr>
            <w:tcW w:w="7229" w:type="dxa"/>
            <w:tcBorders>
              <w:top w:val="single" w:sz="4" w:space="0" w:color="000000"/>
              <w:left w:val="single" w:sz="4" w:space="0" w:color="000000"/>
              <w:bottom w:val="single" w:sz="4" w:space="0" w:color="000000"/>
              <w:right w:val="single" w:sz="4" w:space="0" w:color="000000"/>
            </w:tcBorders>
            <w:vAlign w:val="bottom"/>
          </w:tcPr>
          <w:p w14:paraId="4D223E7D" w14:textId="77777777" w:rsidR="005A3268" w:rsidRDefault="0096135D">
            <w:pPr>
              <w:ind w:left="106"/>
            </w:pPr>
            <w:r>
              <w:rPr>
                <w:b/>
                <w:sz w:val="26"/>
                <w:u w:val="single" w:color="000000"/>
              </w:rPr>
              <w:t>Cognitive</w:t>
            </w:r>
            <w:r>
              <w:rPr>
                <w:b/>
                <w:sz w:val="26"/>
              </w:rPr>
              <w:t xml:space="preserve"> </w:t>
            </w:r>
          </w:p>
          <w:p w14:paraId="35C420A5" w14:textId="77777777" w:rsidR="005A3268" w:rsidRDefault="0096135D">
            <w:r>
              <w:rPr>
                <w:b/>
                <w:sz w:val="26"/>
              </w:rPr>
              <w:t xml:space="preserve"> </w:t>
            </w:r>
          </w:p>
          <w:p w14:paraId="40252E9C" w14:textId="77777777" w:rsidR="005A3268" w:rsidRDefault="0096135D">
            <w:pPr>
              <w:numPr>
                <w:ilvl w:val="0"/>
                <w:numId w:val="5"/>
              </w:numPr>
              <w:spacing w:after="1"/>
              <w:ind w:right="111" w:hanging="363"/>
            </w:pPr>
            <w:r>
              <w:rPr>
                <w:noProof/>
              </w:rPr>
              <w:drawing>
                <wp:anchor distT="0" distB="0" distL="114300" distR="114300" simplePos="0" relativeHeight="251659264" behindDoc="0" locked="0" layoutInCell="1" allowOverlap="0" wp14:anchorId="1AD7B813" wp14:editId="60BD5F6E">
                  <wp:simplePos x="0" y="0"/>
                  <wp:positionH relativeFrom="column">
                    <wp:posOffset>4161917</wp:posOffset>
                  </wp:positionH>
                  <wp:positionV relativeFrom="paragraph">
                    <wp:posOffset>-18884</wp:posOffset>
                  </wp:positionV>
                  <wp:extent cx="351041" cy="335280"/>
                  <wp:effectExtent l="0" t="0" r="0" b="0"/>
                  <wp:wrapSquare wrapText="bothSides"/>
                  <wp:docPr id="481" name="Picture 481"/>
                  <wp:cNvGraphicFramePr/>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11"/>
                          <a:stretch>
                            <a:fillRect/>
                          </a:stretch>
                        </pic:blipFill>
                        <pic:spPr>
                          <a:xfrm>
                            <a:off x="0" y="0"/>
                            <a:ext cx="351041" cy="335280"/>
                          </a:xfrm>
                          <a:prstGeom prst="rect">
                            <a:avLst/>
                          </a:prstGeom>
                        </pic:spPr>
                      </pic:pic>
                    </a:graphicData>
                  </a:graphic>
                </wp:anchor>
              </w:drawing>
            </w:r>
            <w:r>
              <w:rPr>
                <w:sz w:val="26"/>
              </w:rPr>
              <w:t xml:space="preserve">To use ‘because’ to develop their ideas </w:t>
            </w:r>
          </w:p>
          <w:p w14:paraId="6D79FA40" w14:textId="77777777" w:rsidR="005A3268" w:rsidRDefault="0096135D">
            <w:pPr>
              <w:numPr>
                <w:ilvl w:val="0"/>
                <w:numId w:val="5"/>
              </w:numPr>
              <w:spacing w:after="1"/>
              <w:ind w:right="111" w:hanging="363"/>
            </w:pPr>
            <w:r>
              <w:rPr>
                <w:sz w:val="26"/>
              </w:rPr>
              <w:t xml:space="preserve">To make relevant contributions and asks questions </w:t>
            </w:r>
          </w:p>
          <w:p w14:paraId="7B825272" w14:textId="77777777" w:rsidR="005A3268" w:rsidRDefault="0096135D">
            <w:pPr>
              <w:numPr>
                <w:ilvl w:val="0"/>
                <w:numId w:val="5"/>
              </w:numPr>
              <w:ind w:right="111" w:hanging="363"/>
            </w:pPr>
            <w:r>
              <w:rPr>
                <w:sz w:val="26"/>
              </w:rPr>
              <w:t xml:space="preserve">To describe events that have happened to them in detail </w:t>
            </w:r>
          </w:p>
        </w:tc>
        <w:tc>
          <w:tcPr>
            <w:tcW w:w="7797" w:type="dxa"/>
            <w:tcBorders>
              <w:top w:val="single" w:sz="4" w:space="0" w:color="000000"/>
              <w:left w:val="single" w:sz="4" w:space="0" w:color="000000"/>
              <w:bottom w:val="single" w:sz="4" w:space="0" w:color="000000"/>
              <w:right w:val="single" w:sz="4" w:space="0" w:color="000000"/>
            </w:tcBorders>
          </w:tcPr>
          <w:p w14:paraId="51A1E084" w14:textId="77777777" w:rsidR="005A3268" w:rsidRDefault="0096135D">
            <w:pPr>
              <w:ind w:left="109"/>
            </w:pPr>
            <w:r>
              <w:rPr>
                <w:b/>
                <w:sz w:val="26"/>
                <w:u w:val="single" w:color="000000"/>
              </w:rPr>
              <w:t>Social and Emotional</w:t>
            </w:r>
            <w:r>
              <w:rPr>
                <w:b/>
                <w:sz w:val="26"/>
              </w:rPr>
              <w:t xml:space="preserve"> </w:t>
            </w:r>
          </w:p>
          <w:p w14:paraId="4A2F0098" w14:textId="77777777" w:rsidR="005A3268" w:rsidRDefault="0096135D">
            <w:pPr>
              <w:spacing w:after="52"/>
              <w:ind w:left="1"/>
            </w:pPr>
            <w:r>
              <w:rPr>
                <w:b/>
                <w:sz w:val="26"/>
              </w:rPr>
              <w:t xml:space="preserve"> </w:t>
            </w:r>
          </w:p>
          <w:p w14:paraId="08369C7E" w14:textId="77777777" w:rsidR="005A3268" w:rsidRDefault="0096135D">
            <w:pPr>
              <w:numPr>
                <w:ilvl w:val="0"/>
                <w:numId w:val="6"/>
              </w:numPr>
              <w:spacing w:after="39"/>
              <w:ind w:left="937" w:right="83" w:hanging="360"/>
            </w:pPr>
            <w:r>
              <w:rPr>
                <w:noProof/>
              </w:rPr>
              <w:drawing>
                <wp:anchor distT="0" distB="0" distL="114300" distR="114300" simplePos="0" relativeHeight="251660288" behindDoc="0" locked="0" layoutInCell="1" allowOverlap="0" wp14:anchorId="5C02F772" wp14:editId="78DBAD3F">
                  <wp:simplePos x="0" y="0"/>
                  <wp:positionH relativeFrom="column">
                    <wp:posOffset>4559046</wp:posOffset>
                  </wp:positionH>
                  <wp:positionV relativeFrom="paragraph">
                    <wp:posOffset>-22286</wp:posOffset>
                  </wp:positionV>
                  <wp:extent cx="332740" cy="335915"/>
                  <wp:effectExtent l="0" t="0" r="0" b="0"/>
                  <wp:wrapSquare wrapText="bothSides"/>
                  <wp:docPr id="1216" name="Picture 1216"/>
                  <wp:cNvGraphicFramePr/>
                  <a:graphic xmlns:a="http://schemas.openxmlformats.org/drawingml/2006/main">
                    <a:graphicData uri="http://schemas.openxmlformats.org/drawingml/2006/picture">
                      <pic:pic xmlns:pic="http://schemas.openxmlformats.org/drawingml/2006/picture">
                        <pic:nvPicPr>
                          <pic:cNvPr id="1216" name="Picture 1216"/>
                          <pic:cNvPicPr/>
                        </pic:nvPicPr>
                        <pic:blipFill>
                          <a:blip r:embed="rId12"/>
                          <a:stretch>
                            <a:fillRect/>
                          </a:stretch>
                        </pic:blipFill>
                        <pic:spPr>
                          <a:xfrm>
                            <a:off x="0" y="0"/>
                            <a:ext cx="332740" cy="335915"/>
                          </a:xfrm>
                          <a:prstGeom prst="rect">
                            <a:avLst/>
                          </a:prstGeom>
                        </pic:spPr>
                      </pic:pic>
                    </a:graphicData>
                  </a:graphic>
                </wp:anchor>
              </w:drawing>
            </w:r>
            <w:r>
              <w:rPr>
                <w:sz w:val="26"/>
              </w:rPr>
              <w:t xml:space="preserve">To look at someone who is speaking to them </w:t>
            </w:r>
          </w:p>
          <w:p w14:paraId="321E3603" w14:textId="77777777" w:rsidR="005A3268" w:rsidRDefault="0096135D">
            <w:pPr>
              <w:numPr>
                <w:ilvl w:val="0"/>
                <w:numId w:val="6"/>
              </w:numPr>
              <w:ind w:left="937" w:right="83" w:hanging="360"/>
            </w:pPr>
            <w:r>
              <w:rPr>
                <w:sz w:val="26"/>
              </w:rPr>
              <w:t xml:space="preserve">To take turns to speak when working in a group </w:t>
            </w:r>
          </w:p>
        </w:tc>
      </w:tr>
      <w:tr w:rsidR="005A3268" w14:paraId="05727AF3" w14:textId="77777777">
        <w:trPr>
          <w:trHeight w:val="4475"/>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573FFC86" w14:textId="77777777" w:rsidR="005A3268" w:rsidRDefault="0096135D">
            <w:pPr>
              <w:ind w:left="106"/>
            </w:pPr>
            <w:r>
              <w:rPr>
                <w:b/>
                <w:sz w:val="26"/>
                <w:u w:val="single" w:color="000000"/>
              </w:rPr>
              <w:t>Teaching Ideas</w:t>
            </w:r>
            <w:r>
              <w:rPr>
                <w:b/>
                <w:sz w:val="26"/>
              </w:rPr>
              <w:t xml:space="preserve"> </w:t>
            </w:r>
          </w:p>
          <w:p w14:paraId="4CC7836F" w14:textId="77777777" w:rsidR="005A3268" w:rsidRDefault="0096135D">
            <w:pPr>
              <w:numPr>
                <w:ilvl w:val="0"/>
                <w:numId w:val="7"/>
              </w:numPr>
              <w:spacing w:after="2" w:line="244" w:lineRule="auto"/>
              <w:ind w:left="825" w:hanging="362"/>
            </w:pPr>
            <w:r>
              <w:rPr>
                <w:sz w:val="26"/>
              </w:rPr>
              <w:t xml:space="preserve">Provide pupils with opportunities to take on different roles, ensuring they are equipped with the appropriate knowledge and vocabulary to do this successfully.  </w:t>
            </w:r>
          </w:p>
          <w:p w14:paraId="1D0A229A" w14:textId="77777777" w:rsidR="005A3268" w:rsidRDefault="0096135D">
            <w:pPr>
              <w:spacing w:line="246" w:lineRule="auto"/>
              <w:ind w:left="864"/>
            </w:pPr>
            <w:r>
              <w:rPr>
                <w:sz w:val="26"/>
              </w:rPr>
              <w:t xml:space="preserve">E.g. A shopkeeper speaking to a customer might say ‘How can I help you today?’ ‘Yes, let me get that for you. One moment’. Ensure that pupils are given specific praise when they adopt a role and use language appropriately. E.g. ‘Wow you sounded just like a </w:t>
            </w:r>
            <w:proofErr w:type="gramStart"/>
            <w:r>
              <w:rPr>
                <w:sz w:val="26"/>
              </w:rPr>
              <w:t>grown up</w:t>
            </w:r>
            <w:proofErr w:type="gramEnd"/>
            <w:r>
              <w:rPr>
                <w:sz w:val="26"/>
              </w:rPr>
              <w:t xml:space="preserve"> shopkeeper!’ </w:t>
            </w:r>
          </w:p>
          <w:p w14:paraId="28DE294A" w14:textId="77777777" w:rsidR="005A3268" w:rsidRDefault="0096135D">
            <w:pPr>
              <w:numPr>
                <w:ilvl w:val="0"/>
                <w:numId w:val="7"/>
              </w:numPr>
              <w:ind w:left="825" w:hanging="362"/>
            </w:pPr>
            <w:r>
              <w:rPr>
                <w:sz w:val="26"/>
              </w:rPr>
              <w:t xml:space="preserve">Support pupils’ understanding of turn-taking in talk by using a physical object such as a toy to signify whose turn it is to speak. </w:t>
            </w:r>
          </w:p>
          <w:p w14:paraId="6DE2D053" w14:textId="77777777" w:rsidR="005A3268" w:rsidRDefault="0096135D">
            <w:pPr>
              <w:numPr>
                <w:ilvl w:val="0"/>
                <w:numId w:val="7"/>
              </w:numPr>
              <w:spacing w:line="246" w:lineRule="auto"/>
              <w:ind w:left="825" w:hanging="362"/>
            </w:pPr>
            <w:r>
              <w:rPr>
                <w:sz w:val="26"/>
              </w:rPr>
              <w:t xml:space="preserve">Support pupils’ understanding of listening through partner conversations. Break down what it means to listen and frequently return to this through praise. E.g. ‘Perfect partners sit calmly and face each other when they are listening’. </w:t>
            </w:r>
          </w:p>
          <w:p w14:paraId="315EF531" w14:textId="77777777" w:rsidR="005A3268" w:rsidRDefault="0096135D">
            <w:pPr>
              <w:numPr>
                <w:ilvl w:val="0"/>
                <w:numId w:val="7"/>
              </w:numPr>
              <w:ind w:left="825" w:hanging="362"/>
            </w:pPr>
            <w:r>
              <w:rPr>
                <w:sz w:val="26"/>
              </w:rPr>
              <w:t xml:space="preserve">Introduce new language and sentence stems through call and repeat, ‘my turn, your turn’. </w:t>
            </w:r>
          </w:p>
          <w:p w14:paraId="22F12827" w14:textId="77777777" w:rsidR="005A3268" w:rsidRDefault="0096135D">
            <w:pPr>
              <w:numPr>
                <w:ilvl w:val="0"/>
                <w:numId w:val="7"/>
              </w:numPr>
              <w:spacing w:line="245" w:lineRule="auto"/>
              <w:ind w:left="825" w:hanging="362"/>
            </w:pPr>
            <w:r>
              <w:rPr>
                <w:sz w:val="26"/>
              </w:rPr>
              <w:t xml:space="preserve">Support pupils to develop an awareness of the volume of their voice through modelling and chances for them to practice speaking at different levels. E.g. ‘tell your partner what you had for breakfast in a whisper … now tell me your favourite colour in a playground voice!’ </w:t>
            </w:r>
          </w:p>
          <w:p w14:paraId="189E215C" w14:textId="77777777" w:rsidR="005A3268" w:rsidRDefault="0096135D">
            <w:pPr>
              <w:numPr>
                <w:ilvl w:val="0"/>
                <w:numId w:val="7"/>
              </w:numPr>
              <w:ind w:left="825" w:hanging="362"/>
            </w:pPr>
            <w:r>
              <w:rPr>
                <w:sz w:val="26"/>
              </w:rPr>
              <w:t xml:space="preserve">Build pupils’ confidence to speak in class by getting them talking about silly subjects, e.g. would you rather be a chicken or a cow? </w:t>
            </w:r>
          </w:p>
        </w:tc>
      </w:tr>
      <w:tr w:rsidR="005A3268" w14:paraId="2FC75FA0" w14:textId="77777777">
        <w:trPr>
          <w:trHeight w:val="1640"/>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13E37C6B" w14:textId="77777777" w:rsidR="005A3268" w:rsidRDefault="0096135D">
            <w:pPr>
              <w:ind w:left="106"/>
            </w:pPr>
            <w:r>
              <w:rPr>
                <w:b/>
                <w:sz w:val="26"/>
                <w:u w:val="single" w:color="000000"/>
              </w:rPr>
              <w:t>Experiences</w:t>
            </w:r>
            <w:r>
              <w:rPr>
                <w:b/>
                <w:sz w:val="26"/>
              </w:rPr>
              <w:t xml:space="preserve"> </w:t>
            </w:r>
          </w:p>
          <w:p w14:paraId="1928DAEF" w14:textId="77777777" w:rsidR="005A3268" w:rsidRDefault="0096135D">
            <w:pPr>
              <w:numPr>
                <w:ilvl w:val="0"/>
                <w:numId w:val="8"/>
              </w:numPr>
              <w:ind w:left="825" w:hanging="362"/>
            </w:pPr>
            <w:r>
              <w:rPr>
                <w:sz w:val="26"/>
              </w:rPr>
              <w:t xml:space="preserve">To speak to a partner during whole class teaching </w:t>
            </w:r>
          </w:p>
          <w:p w14:paraId="4F63AFEE" w14:textId="77777777" w:rsidR="005A3268" w:rsidRDefault="0096135D">
            <w:pPr>
              <w:numPr>
                <w:ilvl w:val="0"/>
                <w:numId w:val="8"/>
              </w:numPr>
              <w:ind w:left="825" w:hanging="362"/>
            </w:pPr>
            <w:r>
              <w:rPr>
                <w:sz w:val="26"/>
              </w:rPr>
              <w:t xml:space="preserve">Taking pupils to the supermarket or post office to practice speaking to an unfamiliar adult to carry out a transaction. </w:t>
            </w:r>
          </w:p>
          <w:p w14:paraId="3E6124A3" w14:textId="77777777" w:rsidR="005A3268" w:rsidRDefault="0096135D">
            <w:pPr>
              <w:numPr>
                <w:ilvl w:val="0"/>
                <w:numId w:val="8"/>
              </w:numPr>
              <w:ind w:left="825" w:hanging="362"/>
            </w:pPr>
            <w:r>
              <w:rPr>
                <w:sz w:val="26"/>
              </w:rPr>
              <w:t xml:space="preserve">Provide pupils with opportunities to speak for an extended period of time about something they are interested in, for example a favourite toy or what they did at the weekend. </w:t>
            </w:r>
          </w:p>
        </w:tc>
      </w:tr>
    </w:tbl>
    <w:p w14:paraId="0EAC51DF" w14:textId="77777777" w:rsidR="005A3268" w:rsidRDefault="0096135D">
      <w:pPr>
        <w:spacing w:after="0"/>
      </w:pPr>
      <w:r>
        <w:rPr>
          <w:sz w:val="20"/>
        </w:rPr>
        <w:t xml:space="preserve"> </w:t>
      </w:r>
    </w:p>
    <w:p w14:paraId="03CD9C33" w14:textId="77777777" w:rsidR="005A3268" w:rsidRDefault="0096135D">
      <w:pPr>
        <w:spacing w:after="148"/>
      </w:pPr>
      <w:r>
        <w:rPr>
          <w:sz w:val="20"/>
        </w:rPr>
        <w:t xml:space="preserve"> </w:t>
      </w:r>
    </w:p>
    <w:p w14:paraId="01EE0F3F" w14:textId="77777777" w:rsidR="005A3268" w:rsidRDefault="0096135D">
      <w:pPr>
        <w:spacing w:after="0"/>
        <w:ind w:left="10" w:right="5702" w:hanging="10"/>
        <w:jc w:val="right"/>
      </w:pPr>
      <w:r>
        <w:rPr>
          <w:b/>
          <w:sz w:val="36"/>
          <w:u w:val="single" w:color="000000"/>
        </w:rPr>
        <w:lastRenderedPageBreak/>
        <w:t>EYFS Language Stems</w:t>
      </w:r>
      <w:r>
        <w:rPr>
          <w:b/>
          <w:sz w:val="36"/>
        </w:rPr>
        <w:t xml:space="preserve"> </w:t>
      </w:r>
    </w:p>
    <w:tbl>
      <w:tblPr>
        <w:tblStyle w:val="TableGrid"/>
        <w:tblW w:w="15394" w:type="dxa"/>
        <w:tblInd w:w="5" w:type="dxa"/>
        <w:tblCellMar>
          <w:top w:w="84" w:type="dxa"/>
          <w:left w:w="108" w:type="dxa"/>
          <w:right w:w="53" w:type="dxa"/>
        </w:tblCellMar>
        <w:tblLook w:val="04A0" w:firstRow="1" w:lastRow="0" w:firstColumn="1" w:lastColumn="0" w:noHBand="0" w:noVBand="1"/>
      </w:tblPr>
      <w:tblGrid>
        <w:gridCol w:w="3983"/>
        <w:gridCol w:w="3910"/>
        <w:gridCol w:w="3985"/>
        <w:gridCol w:w="3516"/>
      </w:tblGrid>
      <w:tr w:rsidR="005A3268" w14:paraId="15B09655" w14:textId="77777777">
        <w:trPr>
          <w:trHeight w:val="826"/>
        </w:trPr>
        <w:tc>
          <w:tcPr>
            <w:tcW w:w="3982" w:type="dxa"/>
            <w:tcBorders>
              <w:top w:val="single" w:sz="4" w:space="0" w:color="000000"/>
              <w:left w:val="single" w:sz="4" w:space="0" w:color="000000"/>
              <w:bottom w:val="single" w:sz="4" w:space="0" w:color="000000"/>
              <w:right w:val="single" w:sz="4" w:space="0" w:color="000000"/>
            </w:tcBorders>
          </w:tcPr>
          <w:p w14:paraId="24CB98A3" w14:textId="77777777" w:rsidR="005A3268" w:rsidRDefault="0096135D">
            <w:pPr>
              <w:jc w:val="center"/>
            </w:pPr>
            <w:r>
              <w:rPr>
                <w:b/>
                <w:sz w:val="32"/>
              </w:rPr>
              <w:t xml:space="preserve">Language for argument and opinion </w:t>
            </w:r>
          </w:p>
        </w:tc>
        <w:tc>
          <w:tcPr>
            <w:tcW w:w="3910" w:type="dxa"/>
            <w:tcBorders>
              <w:top w:val="single" w:sz="4" w:space="0" w:color="000000"/>
              <w:left w:val="single" w:sz="4" w:space="0" w:color="000000"/>
              <w:bottom w:val="single" w:sz="4" w:space="0" w:color="000000"/>
              <w:right w:val="single" w:sz="4" w:space="0" w:color="000000"/>
            </w:tcBorders>
          </w:tcPr>
          <w:p w14:paraId="31AB7A43" w14:textId="77777777" w:rsidR="005A3268" w:rsidRDefault="0096135D">
            <w:pPr>
              <w:jc w:val="center"/>
            </w:pPr>
            <w:r>
              <w:rPr>
                <w:b/>
                <w:sz w:val="32"/>
              </w:rPr>
              <w:t xml:space="preserve">Language for comparing and contrasting </w:t>
            </w:r>
          </w:p>
        </w:tc>
        <w:tc>
          <w:tcPr>
            <w:tcW w:w="3985" w:type="dxa"/>
            <w:tcBorders>
              <w:top w:val="single" w:sz="4" w:space="0" w:color="000000"/>
              <w:left w:val="single" w:sz="4" w:space="0" w:color="000000"/>
              <w:bottom w:val="single" w:sz="4" w:space="0" w:color="000000"/>
              <w:right w:val="single" w:sz="4" w:space="0" w:color="000000"/>
            </w:tcBorders>
          </w:tcPr>
          <w:p w14:paraId="1A7E2D0A" w14:textId="77777777" w:rsidR="005A3268" w:rsidRDefault="0096135D">
            <w:pPr>
              <w:jc w:val="center"/>
            </w:pPr>
            <w:r>
              <w:rPr>
                <w:b/>
                <w:sz w:val="32"/>
              </w:rPr>
              <w:t xml:space="preserve">Language of explanation / description </w:t>
            </w:r>
          </w:p>
        </w:tc>
        <w:tc>
          <w:tcPr>
            <w:tcW w:w="3516" w:type="dxa"/>
            <w:tcBorders>
              <w:top w:val="single" w:sz="4" w:space="0" w:color="000000"/>
              <w:left w:val="single" w:sz="4" w:space="0" w:color="000000"/>
              <w:bottom w:val="single" w:sz="4" w:space="0" w:color="000000"/>
              <w:right w:val="single" w:sz="4" w:space="0" w:color="000000"/>
            </w:tcBorders>
          </w:tcPr>
          <w:p w14:paraId="7592A428" w14:textId="77777777" w:rsidR="005A3268" w:rsidRDefault="0096135D">
            <w:pPr>
              <w:jc w:val="center"/>
            </w:pPr>
            <w:r>
              <w:rPr>
                <w:b/>
                <w:sz w:val="32"/>
              </w:rPr>
              <w:t xml:space="preserve">Language of prediction </w:t>
            </w:r>
          </w:p>
        </w:tc>
      </w:tr>
      <w:tr w:rsidR="005A3268" w14:paraId="29407DEE" w14:textId="77777777">
        <w:trPr>
          <w:trHeight w:val="804"/>
        </w:trPr>
        <w:tc>
          <w:tcPr>
            <w:tcW w:w="3982" w:type="dxa"/>
            <w:tcBorders>
              <w:top w:val="single" w:sz="4" w:space="0" w:color="000000"/>
              <w:left w:val="single" w:sz="4" w:space="0" w:color="000000"/>
              <w:bottom w:val="single" w:sz="4" w:space="0" w:color="000000"/>
              <w:right w:val="single" w:sz="4" w:space="0" w:color="000000"/>
            </w:tcBorders>
          </w:tcPr>
          <w:p w14:paraId="328401D6" w14:textId="77777777" w:rsidR="005A3268" w:rsidRDefault="0096135D">
            <w:r>
              <w:rPr>
                <w:sz w:val="32"/>
              </w:rPr>
              <w:t xml:space="preserve">I agree </w:t>
            </w:r>
            <w:proofErr w:type="gramStart"/>
            <w:r>
              <w:rPr>
                <w:sz w:val="32"/>
              </w:rPr>
              <w:t>with  /</w:t>
            </w:r>
            <w:proofErr w:type="gramEnd"/>
            <w:r>
              <w:rPr>
                <w:sz w:val="32"/>
              </w:rPr>
              <w:t xml:space="preserve">   I disagree </w:t>
            </w:r>
          </w:p>
        </w:tc>
        <w:tc>
          <w:tcPr>
            <w:tcW w:w="3910" w:type="dxa"/>
            <w:tcBorders>
              <w:top w:val="single" w:sz="4" w:space="0" w:color="000000"/>
              <w:left w:val="single" w:sz="4" w:space="0" w:color="000000"/>
              <w:bottom w:val="single" w:sz="4" w:space="0" w:color="000000"/>
              <w:right w:val="single" w:sz="4" w:space="0" w:color="000000"/>
            </w:tcBorders>
          </w:tcPr>
          <w:p w14:paraId="0D47491C" w14:textId="77777777" w:rsidR="005A3268" w:rsidRDefault="0096135D">
            <w:r>
              <w:rPr>
                <w:sz w:val="32"/>
              </w:rPr>
              <w:t xml:space="preserve">It’s the same because </w:t>
            </w:r>
          </w:p>
        </w:tc>
        <w:tc>
          <w:tcPr>
            <w:tcW w:w="3985" w:type="dxa"/>
            <w:tcBorders>
              <w:top w:val="single" w:sz="4" w:space="0" w:color="000000"/>
              <w:left w:val="single" w:sz="4" w:space="0" w:color="000000"/>
              <w:bottom w:val="single" w:sz="4" w:space="0" w:color="000000"/>
              <w:right w:val="single" w:sz="4" w:space="0" w:color="000000"/>
            </w:tcBorders>
          </w:tcPr>
          <w:p w14:paraId="02CC6CE6" w14:textId="77777777" w:rsidR="005A3268" w:rsidRDefault="0096135D">
            <w:r>
              <w:rPr>
                <w:sz w:val="32"/>
              </w:rPr>
              <w:t xml:space="preserve">It’s the </w:t>
            </w:r>
          </w:p>
          <w:p w14:paraId="777A7018" w14:textId="77777777" w:rsidR="005A3268" w:rsidRDefault="0096135D">
            <w:r>
              <w:rPr>
                <w:sz w:val="32"/>
              </w:rPr>
              <w:t xml:space="preserve">same/different…because </w:t>
            </w:r>
          </w:p>
        </w:tc>
        <w:tc>
          <w:tcPr>
            <w:tcW w:w="3516" w:type="dxa"/>
            <w:tcBorders>
              <w:top w:val="single" w:sz="4" w:space="0" w:color="000000"/>
              <w:left w:val="single" w:sz="4" w:space="0" w:color="000000"/>
              <w:bottom w:val="single" w:sz="4" w:space="0" w:color="000000"/>
              <w:right w:val="single" w:sz="4" w:space="0" w:color="000000"/>
            </w:tcBorders>
          </w:tcPr>
          <w:p w14:paraId="2F2B3FEF" w14:textId="77777777" w:rsidR="005A3268" w:rsidRDefault="0096135D">
            <w:r>
              <w:rPr>
                <w:sz w:val="32"/>
              </w:rPr>
              <w:t xml:space="preserve">I think it will… </w:t>
            </w:r>
          </w:p>
        </w:tc>
      </w:tr>
      <w:tr w:rsidR="005A3268" w14:paraId="05D6D0C8" w14:textId="77777777">
        <w:trPr>
          <w:trHeight w:val="807"/>
        </w:trPr>
        <w:tc>
          <w:tcPr>
            <w:tcW w:w="3982" w:type="dxa"/>
            <w:tcBorders>
              <w:top w:val="single" w:sz="4" w:space="0" w:color="000000"/>
              <w:left w:val="single" w:sz="4" w:space="0" w:color="000000"/>
              <w:bottom w:val="single" w:sz="4" w:space="0" w:color="000000"/>
              <w:right w:val="single" w:sz="4" w:space="0" w:color="000000"/>
            </w:tcBorders>
          </w:tcPr>
          <w:p w14:paraId="2A2BDF97" w14:textId="77777777" w:rsidR="005A3268" w:rsidRDefault="0096135D">
            <w:pPr>
              <w:ind w:right="2547"/>
            </w:pPr>
            <w:r>
              <w:rPr>
                <w:sz w:val="32"/>
              </w:rPr>
              <w:t xml:space="preserve">I think….   </w:t>
            </w:r>
          </w:p>
        </w:tc>
        <w:tc>
          <w:tcPr>
            <w:tcW w:w="3910" w:type="dxa"/>
            <w:tcBorders>
              <w:top w:val="single" w:sz="4" w:space="0" w:color="000000"/>
              <w:left w:val="single" w:sz="4" w:space="0" w:color="000000"/>
              <w:bottom w:val="single" w:sz="4" w:space="0" w:color="000000"/>
              <w:right w:val="single" w:sz="4" w:space="0" w:color="000000"/>
            </w:tcBorders>
          </w:tcPr>
          <w:p w14:paraId="702D6C4F" w14:textId="77777777" w:rsidR="005A3268" w:rsidRDefault="0096135D">
            <w:r>
              <w:rPr>
                <w:sz w:val="32"/>
              </w:rPr>
              <w:t xml:space="preserve">It’s different because </w:t>
            </w:r>
          </w:p>
        </w:tc>
        <w:tc>
          <w:tcPr>
            <w:tcW w:w="3985" w:type="dxa"/>
            <w:tcBorders>
              <w:top w:val="single" w:sz="4" w:space="0" w:color="000000"/>
              <w:left w:val="single" w:sz="4" w:space="0" w:color="000000"/>
              <w:bottom w:val="single" w:sz="4" w:space="0" w:color="000000"/>
              <w:right w:val="single" w:sz="4" w:space="0" w:color="000000"/>
            </w:tcBorders>
          </w:tcPr>
          <w:p w14:paraId="19A10558" w14:textId="77777777" w:rsidR="005A3268" w:rsidRDefault="0096135D">
            <w:r>
              <w:rPr>
                <w:sz w:val="32"/>
              </w:rPr>
              <w:t xml:space="preserve">They / we both have… </w:t>
            </w:r>
          </w:p>
        </w:tc>
        <w:tc>
          <w:tcPr>
            <w:tcW w:w="3516" w:type="dxa"/>
            <w:tcBorders>
              <w:top w:val="single" w:sz="4" w:space="0" w:color="000000"/>
              <w:left w:val="single" w:sz="4" w:space="0" w:color="000000"/>
              <w:bottom w:val="single" w:sz="4" w:space="0" w:color="000000"/>
              <w:right w:val="single" w:sz="4" w:space="0" w:color="000000"/>
            </w:tcBorders>
          </w:tcPr>
          <w:p w14:paraId="5156B126" w14:textId="77777777" w:rsidR="005A3268" w:rsidRDefault="0096135D">
            <w:r>
              <w:rPr>
                <w:sz w:val="32"/>
              </w:rPr>
              <w:t xml:space="preserve">This will……because </w:t>
            </w:r>
          </w:p>
        </w:tc>
      </w:tr>
      <w:tr w:rsidR="005A3268" w14:paraId="7F904094" w14:textId="77777777">
        <w:trPr>
          <w:trHeight w:val="804"/>
        </w:trPr>
        <w:tc>
          <w:tcPr>
            <w:tcW w:w="3982" w:type="dxa"/>
            <w:tcBorders>
              <w:top w:val="single" w:sz="4" w:space="0" w:color="000000"/>
              <w:left w:val="single" w:sz="4" w:space="0" w:color="000000"/>
              <w:bottom w:val="single" w:sz="4" w:space="0" w:color="000000"/>
              <w:right w:val="single" w:sz="4" w:space="0" w:color="000000"/>
            </w:tcBorders>
          </w:tcPr>
          <w:p w14:paraId="1D143132" w14:textId="77777777" w:rsidR="005A3268" w:rsidRDefault="0096135D">
            <w:pPr>
              <w:ind w:right="1813"/>
            </w:pPr>
            <w:r>
              <w:rPr>
                <w:sz w:val="32"/>
              </w:rPr>
              <w:t>I don’t think</w:t>
            </w:r>
            <w:proofErr w:type="gramStart"/>
            <w:r>
              <w:rPr>
                <w:sz w:val="32"/>
              </w:rPr>
              <w:t>…..</w:t>
            </w:r>
            <w:proofErr w:type="gramEnd"/>
            <w:r>
              <w:rPr>
                <w:sz w:val="32"/>
              </w:rPr>
              <w:t xml:space="preserve">  </w:t>
            </w:r>
          </w:p>
        </w:tc>
        <w:tc>
          <w:tcPr>
            <w:tcW w:w="3910" w:type="dxa"/>
            <w:tcBorders>
              <w:top w:val="single" w:sz="4" w:space="0" w:color="000000"/>
              <w:left w:val="single" w:sz="4" w:space="0" w:color="000000"/>
              <w:bottom w:val="single" w:sz="4" w:space="0" w:color="000000"/>
              <w:right w:val="single" w:sz="4" w:space="0" w:color="000000"/>
            </w:tcBorders>
          </w:tcPr>
          <w:p w14:paraId="2AB008E8" w14:textId="77777777" w:rsidR="005A3268" w:rsidRDefault="0096135D">
            <w:r>
              <w:rPr>
                <w:sz w:val="32"/>
              </w:rPr>
              <w:t xml:space="preserve">This is… and that is…. </w:t>
            </w:r>
          </w:p>
        </w:tc>
        <w:tc>
          <w:tcPr>
            <w:tcW w:w="3985" w:type="dxa"/>
            <w:tcBorders>
              <w:top w:val="single" w:sz="4" w:space="0" w:color="000000"/>
              <w:left w:val="single" w:sz="4" w:space="0" w:color="000000"/>
              <w:bottom w:val="single" w:sz="4" w:space="0" w:color="000000"/>
              <w:right w:val="single" w:sz="4" w:space="0" w:color="000000"/>
            </w:tcBorders>
          </w:tcPr>
          <w:p w14:paraId="3E527988" w14:textId="77777777" w:rsidR="005A3268" w:rsidRDefault="0096135D">
            <w:r>
              <w:rPr>
                <w:sz w:val="32"/>
              </w:rPr>
              <w:t xml:space="preserve">Altogether we / I have </w:t>
            </w:r>
          </w:p>
        </w:tc>
        <w:tc>
          <w:tcPr>
            <w:tcW w:w="3516" w:type="dxa"/>
            <w:tcBorders>
              <w:top w:val="single" w:sz="4" w:space="0" w:color="000000"/>
              <w:left w:val="single" w:sz="4" w:space="0" w:color="000000"/>
              <w:bottom w:val="single" w:sz="4" w:space="0" w:color="000000"/>
              <w:right w:val="single" w:sz="4" w:space="0" w:color="000000"/>
            </w:tcBorders>
          </w:tcPr>
          <w:p w14:paraId="7D0D3AA8" w14:textId="77777777" w:rsidR="005A3268" w:rsidRDefault="0096135D">
            <w:r>
              <w:rPr>
                <w:sz w:val="32"/>
              </w:rPr>
              <w:t xml:space="preserve">I know that… </w:t>
            </w:r>
          </w:p>
        </w:tc>
      </w:tr>
      <w:tr w:rsidR="005A3268" w14:paraId="74F29228" w14:textId="77777777">
        <w:trPr>
          <w:trHeight w:val="804"/>
        </w:trPr>
        <w:tc>
          <w:tcPr>
            <w:tcW w:w="3982" w:type="dxa"/>
            <w:tcBorders>
              <w:top w:val="single" w:sz="4" w:space="0" w:color="000000"/>
              <w:left w:val="single" w:sz="4" w:space="0" w:color="000000"/>
              <w:bottom w:val="single" w:sz="4" w:space="0" w:color="000000"/>
              <w:right w:val="single" w:sz="4" w:space="0" w:color="000000"/>
            </w:tcBorders>
          </w:tcPr>
          <w:p w14:paraId="5C0A7037" w14:textId="77777777" w:rsidR="005A3268" w:rsidRDefault="0096135D">
            <w:r>
              <w:rPr>
                <w:sz w:val="32"/>
              </w:rPr>
              <w:t>It will</w:t>
            </w:r>
            <w:proofErr w:type="gramStart"/>
            <w:r>
              <w:rPr>
                <w:sz w:val="32"/>
              </w:rPr>
              <w:t>….because</w:t>
            </w:r>
            <w:proofErr w:type="gramEnd"/>
            <w:r>
              <w:rPr>
                <w:sz w:val="32"/>
              </w:rPr>
              <w:t xml:space="preserve"> </w:t>
            </w:r>
          </w:p>
          <w:p w14:paraId="177FD0F7" w14:textId="77777777" w:rsidR="005A3268" w:rsidRDefault="0096135D">
            <w:r>
              <w:rPr>
                <w:sz w:val="32"/>
              </w:rPr>
              <w:t xml:space="preserve"> </w:t>
            </w:r>
          </w:p>
        </w:tc>
        <w:tc>
          <w:tcPr>
            <w:tcW w:w="3910" w:type="dxa"/>
            <w:tcBorders>
              <w:top w:val="single" w:sz="4" w:space="0" w:color="000000"/>
              <w:left w:val="single" w:sz="4" w:space="0" w:color="000000"/>
              <w:bottom w:val="single" w:sz="4" w:space="0" w:color="000000"/>
              <w:right w:val="single" w:sz="4" w:space="0" w:color="000000"/>
            </w:tcBorders>
          </w:tcPr>
          <w:p w14:paraId="1D804530" w14:textId="77777777" w:rsidR="005A3268" w:rsidRDefault="0096135D">
            <w:r>
              <w:rPr>
                <w:sz w:val="32"/>
              </w:rPr>
              <w:t xml:space="preserve"> </w:t>
            </w:r>
          </w:p>
        </w:tc>
        <w:tc>
          <w:tcPr>
            <w:tcW w:w="3985" w:type="dxa"/>
            <w:tcBorders>
              <w:top w:val="single" w:sz="4" w:space="0" w:color="000000"/>
              <w:left w:val="single" w:sz="4" w:space="0" w:color="000000"/>
              <w:bottom w:val="single" w:sz="4" w:space="0" w:color="000000"/>
              <w:right w:val="single" w:sz="4" w:space="0" w:color="000000"/>
            </w:tcBorders>
          </w:tcPr>
          <w:p w14:paraId="5CEAF16B" w14:textId="77777777" w:rsidR="005A3268" w:rsidRDefault="0096135D">
            <w:r>
              <w:rPr>
                <w:sz w:val="32"/>
              </w:rPr>
              <w:t xml:space="preserve">I know… because </w:t>
            </w:r>
          </w:p>
        </w:tc>
        <w:tc>
          <w:tcPr>
            <w:tcW w:w="3516" w:type="dxa"/>
            <w:tcBorders>
              <w:top w:val="single" w:sz="4" w:space="0" w:color="000000"/>
              <w:left w:val="single" w:sz="4" w:space="0" w:color="000000"/>
              <w:bottom w:val="single" w:sz="4" w:space="0" w:color="000000"/>
              <w:right w:val="single" w:sz="4" w:space="0" w:color="000000"/>
            </w:tcBorders>
          </w:tcPr>
          <w:p w14:paraId="3C3C6B71" w14:textId="77777777" w:rsidR="005A3268" w:rsidRDefault="0096135D">
            <w:r>
              <w:rPr>
                <w:sz w:val="32"/>
              </w:rPr>
              <w:t xml:space="preserve"> </w:t>
            </w:r>
          </w:p>
        </w:tc>
      </w:tr>
      <w:tr w:rsidR="005A3268" w14:paraId="3BE100B8" w14:textId="77777777">
        <w:trPr>
          <w:trHeight w:val="807"/>
        </w:trPr>
        <w:tc>
          <w:tcPr>
            <w:tcW w:w="3982" w:type="dxa"/>
            <w:tcBorders>
              <w:top w:val="single" w:sz="4" w:space="0" w:color="000000"/>
              <w:left w:val="single" w:sz="4" w:space="0" w:color="000000"/>
              <w:bottom w:val="single" w:sz="4" w:space="0" w:color="000000"/>
              <w:right w:val="single" w:sz="4" w:space="0" w:color="000000"/>
            </w:tcBorders>
          </w:tcPr>
          <w:p w14:paraId="18DE0D02" w14:textId="77777777" w:rsidR="005A3268" w:rsidRDefault="0096135D">
            <w:r>
              <w:rPr>
                <w:sz w:val="32"/>
              </w:rPr>
              <w:t xml:space="preserve">I like the way…. </w:t>
            </w:r>
          </w:p>
          <w:p w14:paraId="19A5BE9A" w14:textId="77777777" w:rsidR="005A3268" w:rsidRDefault="0096135D">
            <w:r>
              <w:rPr>
                <w:sz w:val="32"/>
              </w:rPr>
              <w:t xml:space="preserve"> </w:t>
            </w:r>
          </w:p>
        </w:tc>
        <w:tc>
          <w:tcPr>
            <w:tcW w:w="3910" w:type="dxa"/>
            <w:tcBorders>
              <w:top w:val="single" w:sz="4" w:space="0" w:color="000000"/>
              <w:left w:val="single" w:sz="4" w:space="0" w:color="000000"/>
              <w:bottom w:val="single" w:sz="4" w:space="0" w:color="000000"/>
              <w:right w:val="single" w:sz="4" w:space="0" w:color="000000"/>
            </w:tcBorders>
          </w:tcPr>
          <w:p w14:paraId="068DC841" w14:textId="77777777" w:rsidR="005A3268" w:rsidRDefault="0096135D">
            <w:r>
              <w:rPr>
                <w:sz w:val="32"/>
              </w:rPr>
              <w:t xml:space="preserve"> </w:t>
            </w:r>
          </w:p>
        </w:tc>
        <w:tc>
          <w:tcPr>
            <w:tcW w:w="3985" w:type="dxa"/>
            <w:tcBorders>
              <w:top w:val="single" w:sz="4" w:space="0" w:color="000000"/>
              <w:left w:val="single" w:sz="4" w:space="0" w:color="000000"/>
              <w:bottom w:val="single" w:sz="4" w:space="0" w:color="000000"/>
              <w:right w:val="single" w:sz="4" w:space="0" w:color="000000"/>
            </w:tcBorders>
          </w:tcPr>
          <w:p w14:paraId="084822D5" w14:textId="77777777" w:rsidR="005A3268" w:rsidRDefault="0096135D">
            <w:r>
              <w:rPr>
                <w:sz w:val="32"/>
              </w:rPr>
              <w:t xml:space="preserve">It looks / smells / feels / tastes / sounds like… </w:t>
            </w:r>
          </w:p>
        </w:tc>
        <w:tc>
          <w:tcPr>
            <w:tcW w:w="3516" w:type="dxa"/>
            <w:tcBorders>
              <w:top w:val="single" w:sz="4" w:space="0" w:color="000000"/>
              <w:left w:val="single" w:sz="4" w:space="0" w:color="000000"/>
              <w:bottom w:val="single" w:sz="4" w:space="0" w:color="000000"/>
              <w:right w:val="single" w:sz="4" w:space="0" w:color="000000"/>
            </w:tcBorders>
          </w:tcPr>
          <w:p w14:paraId="526D0837" w14:textId="77777777" w:rsidR="005A3268" w:rsidRDefault="0096135D">
            <w:r>
              <w:rPr>
                <w:sz w:val="32"/>
              </w:rPr>
              <w:t xml:space="preserve"> </w:t>
            </w:r>
          </w:p>
        </w:tc>
      </w:tr>
    </w:tbl>
    <w:p w14:paraId="41E56B69" w14:textId="77777777" w:rsidR="005A3268" w:rsidRDefault="0096135D">
      <w:pPr>
        <w:spacing w:after="0"/>
        <w:rPr>
          <w:sz w:val="20"/>
        </w:rPr>
      </w:pPr>
      <w:r>
        <w:rPr>
          <w:sz w:val="20"/>
        </w:rPr>
        <w:t xml:space="preserve"> </w:t>
      </w:r>
    </w:p>
    <w:p w14:paraId="19566973" w14:textId="77777777" w:rsidR="0096135D" w:rsidRDefault="0096135D">
      <w:pPr>
        <w:spacing w:after="0"/>
      </w:pPr>
    </w:p>
    <w:p w14:paraId="23180D23" w14:textId="77777777" w:rsidR="0096135D" w:rsidRDefault="0096135D">
      <w:pPr>
        <w:spacing w:after="0"/>
      </w:pPr>
    </w:p>
    <w:p w14:paraId="6CBCBF92" w14:textId="77777777" w:rsidR="0096135D" w:rsidRDefault="0096135D">
      <w:pPr>
        <w:spacing w:after="0"/>
      </w:pPr>
    </w:p>
    <w:p w14:paraId="200E254C" w14:textId="77777777" w:rsidR="0096135D" w:rsidRDefault="0096135D">
      <w:pPr>
        <w:spacing w:after="0"/>
      </w:pPr>
    </w:p>
    <w:p w14:paraId="59B9A5C1" w14:textId="77777777" w:rsidR="0096135D" w:rsidRDefault="0096135D">
      <w:pPr>
        <w:spacing w:after="0"/>
      </w:pPr>
    </w:p>
    <w:p w14:paraId="4218D274" w14:textId="77777777" w:rsidR="0096135D" w:rsidRDefault="0096135D">
      <w:pPr>
        <w:spacing w:after="0"/>
      </w:pPr>
    </w:p>
    <w:p w14:paraId="4D4E70D9" w14:textId="77777777" w:rsidR="0096135D" w:rsidRDefault="0096135D">
      <w:pPr>
        <w:spacing w:after="0"/>
      </w:pPr>
    </w:p>
    <w:p w14:paraId="554C2453" w14:textId="77777777" w:rsidR="0096135D" w:rsidRDefault="0096135D">
      <w:pPr>
        <w:spacing w:after="0"/>
      </w:pPr>
    </w:p>
    <w:p w14:paraId="651A68C7" w14:textId="77777777" w:rsidR="0096135D" w:rsidRDefault="0096135D">
      <w:pPr>
        <w:spacing w:after="0"/>
      </w:pPr>
    </w:p>
    <w:p w14:paraId="41329853" w14:textId="77777777" w:rsidR="0096135D" w:rsidRDefault="0096135D">
      <w:pPr>
        <w:spacing w:after="0"/>
      </w:pPr>
    </w:p>
    <w:p w14:paraId="4D0A6F8F" w14:textId="77777777" w:rsidR="0096135D" w:rsidRDefault="0096135D">
      <w:pPr>
        <w:spacing w:after="0"/>
      </w:pPr>
    </w:p>
    <w:p w14:paraId="24669EC3" w14:textId="77777777" w:rsidR="0096135D" w:rsidRDefault="0096135D">
      <w:pPr>
        <w:spacing w:after="0"/>
      </w:pPr>
    </w:p>
    <w:p w14:paraId="0FE56234" w14:textId="77777777" w:rsidR="0096135D" w:rsidRDefault="0096135D">
      <w:pPr>
        <w:spacing w:after="0"/>
      </w:pPr>
    </w:p>
    <w:p w14:paraId="6DF523AE" w14:textId="77777777" w:rsidR="0096135D" w:rsidRDefault="0096135D">
      <w:pPr>
        <w:spacing w:after="0"/>
      </w:pPr>
    </w:p>
    <w:p w14:paraId="7066AC4A" w14:textId="77777777" w:rsidR="0096135D" w:rsidRDefault="0096135D">
      <w:pPr>
        <w:spacing w:after="0"/>
      </w:pPr>
    </w:p>
    <w:p w14:paraId="2DEC8A3F" w14:textId="77777777" w:rsidR="005A3268" w:rsidRDefault="005A3268">
      <w:pPr>
        <w:spacing w:after="0"/>
        <w:ind w:left="-720" w:right="71"/>
      </w:pPr>
    </w:p>
    <w:tbl>
      <w:tblPr>
        <w:tblStyle w:val="TableGrid"/>
        <w:tblW w:w="15026" w:type="dxa"/>
        <w:tblInd w:w="131" w:type="dxa"/>
        <w:tblCellMar>
          <w:top w:w="97" w:type="dxa"/>
          <w:left w:w="4" w:type="dxa"/>
          <w:bottom w:w="4" w:type="dxa"/>
          <w:right w:w="15" w:type="dxa"/>
        </w:tblCellMar>
        <w:tblLook w:val="04A0" w:firstRow="1" w:lastRow="0" w:firstColumn="1" w:lastColumn="0" w:noHBand="0" w:noVBand="1"/>
      </w:tblPr>
      <w:tblGrid>
        <w:gridCol w:w="7229"/>
        <w:gridCol w:w="7797"/>
      </w:tblGrid>
      <w:tr w:rsidR="005A3268" w14:paraId="642357EB" w14:textId="77777777">
        <w:trPr>
          <w:trHeight w:val="474"/>
        </w:trPr>
        <w:tc>
          <w:tcPr>
            <w:tcW w:w="15026" w:type="dxa"/>
            <w:gridSpan w:val="2"/>
            <w:tcBorders>
              <w:top w:val="single" w:sz="4" w:space="0" w:color="000000"/>
              <w:left w:val="single" w:sz="4" w:space="0" w:color="000000"/>
              <w:bottom w:val="single" w:sz="4" w:space="0" w:color="000000"/>
              <w:right w:val="single" w:sz="4" w:space="0" w:color="000000"/>
            </w:tcBorders>
            <w:shd w:val="clear" w:color="auto" w:fill="E1EED9"/>
          </w:tcPr>
          <w:p w14:paraId="668053FF" w14:textId="77777777" w:rsidR="005A3268" w:rsidRDefault="0096135D">
            <w:pPr>
              <w:ind w:left="466"/>
            </w:pPr>
            <w:r>
              <w:rPr>
                <w:b/>
                <w:sz w:val="28"/>
              </w:rPr>
              <w:lastRenderedPageBreak/>
              <w:t xml:space="preserve">Progression of skills – Year 1 </w:t>
            </w:r>
          </w:p>
        </w:tc>
      </w:tr>
      <w:tr w:rsidR="005A3268" w14:paraId="4AC3B519" w14:textId="77777777">
        <w:trPr>
          <w:trHeight w:val="2829"/>
        </w:trPr>
        <w:tc>
          <w:tcPr>
            <w:tcW w:w="7229" w:type="dxa"/>
            <w:tcBorders>
              <w:top w:val="single" w:sz="4" w:space="0" w:color="000000"/>
              <w:left w:val="single" w:sz="4" w:space="0" w:color="000000"/>
              <w:bottom w:val="single" w:sz="4" w:space="0" w:color="000000"/>
              <w:right w:val="single" w:sz="4" w:space="0" w:color="000000"/>
            </w:tcBorders>
          </w:tcPr>
          <w:p w14:paraId="3AF0BCFF" w14:textId="77777777" w:rsidR="005A3268" w:rsidRDefault="0096135D">
            <w:pPr>
              <w:tabs>
                <w:tab w:val="center" w:pos="606"/>
                <w:tab w:val="center" w:pos="6894"/>
              </w:tabs>
              <w:spacing w:after="54"/>
            </w:pPr>
            <w:r>
              <w:tab/>
            </w:r>
            <w:r>
              <w:rPr>
                <w:b/>
                <w:sz w:val="26"/>
                <w:u w:val="single" w:color="000000"/>
              </w:rPr>
              <w:t>Physical</w:t>
            </w:r>
            <w:r>
              <w:rPr>
                <w:b/>
                <w:sz w:val="26"/>
              </w:rPr>
              <w:t xml:space="preserve"> </w:t>
            </w:r>
            <w:r>
              <w:rPr>
                <w:b/>
                <w:sz w:val="26"/>
              </w:rPr>
              <w:tab/>
            </w:r>
            <w:r>
              <w:rPr>
                <w:noProof/>
              </w:rPr>
              <w:drawing>
                <wp:inline distT="0" distB="0" distL="0" distR="0" wp14:anchorId="1E924C1D" wp14:editId="6D7EC2AF">
                  <wp:extent cx="312420" cy="312420"/>
                  <wp:effectExtent l="0" t="0" r="0" b="0"/>
                  <wp:docPr id="2120" name="Picture 2120"/>
                  <wp:cNvGraphicFramePr/>
                  <a:graphic xmlns:a="http://schemas.openxmlformats.org/drawingml/2006/main">
                    <a:graphicData uri="http://schemas.openxmlformats.org/drawingml/2006/picture">
                      <pic:pic xmlns:pic="http://schemas.openxmlformats.org/drawingml/2006/picture">
                        <pic:nvPicPr>
                          <pic:cNvPr id="2120" name="Picture 2120"/>
                          <pic:cNvPicPr/>
                        </pic:nvPicPr>
                        <pic:blipFill>
                          <a:blip r:embed="rId8"/>
                          <a:stretch>
                            <a:fillRect/>
                          </a:stretch>
                        </pic:blipFill>
                        <pic:spPr>
                          <a:xfrm>
                            <a:off x="0" y="0"/>
                            <a:ext cx="312420" cy="312420"/>
                          </a:xfrm>
                          <a:prstGeom prst="rect">
                            <a:avLst/>
                          </a:prstGeom>
                        </pic:spPr>
                      </pic:pic>
                    </a:graphicData>
                  </a:graphic>
                </wp:inline>
              </w:drawing>
            </w:r>
            <w:r>
              <w:rPr>
                <w:b/>
                <w:sz w:val="26"/>
              </w:rPr>
              <w:t xml:space="preserve"> </w:t>
            </w:r>
          </w:p>
          <w:p w14:paraId="408F4852" w14:textId="77777777" w:rsidR="005A3268" w:rsidRDefault="0096135D">
            <w:pPr>
              <w:numPr>
                <w:ilvl w:val="0"/>
                <w:numId w:val="9"/>
              </w:numPr>
              <w:spacing w:line="246" w:lineRule="auto"/>
              <w:ind w:left="667" w:right="231" w:hanging="363"/>
            </w:pPr>
            <w:r>
              <w:rPr>
                <w:sz w:val="26"/>
              </w:rPr>
              <w:t xml:space="preserve">To use the appropriate tone of voice in the right context. E.g. speaking calmly when resolving an issue in the playground. </w:t>
            </w:r>
          </w:p>
          <w:p w14:paraId="53D648C8" w14:textId="77777777" w:rsidR="005A3268" w:rsidRDefault="0096135D">
            <w:pPr>
              <w:numPr>
                <w:ilvl w:val="0"/>
                <w:numId w:val="9"/>
              </w:numPr>
              <w:ind w:left="667" w:right="231" w:hanging="363"/>
            </w:pPr>
            <w:r>
              <w:rPr>
                <w:sz w:val="26"/>
              </w:rPr>
              <w:t xml:space="preserve">To speak clearly and confidently in a range of contexts </w:t>
            </w:r>
          </w:p>
        </w:tc>
        <w:tc>
          <w:tcPr>
            <w:tcW w:w="7797" w:type="dxa"/>
            <w:tcBorders>
              <w:top w:val="single" w:sz="4" w:space="0" w:color="000000"/>
              <w:left w:val="single" w:sz="4" w:space="0" w:color="000000"/>
              <w:bottom w:val="single" w:sz="4" w:space="0" w:color="000000"/>
              <w:right w:val="single" w:sz="4" w:space="0" w:color="000000"/>
            </w:tcBorders>
            <w:vAlign w:val="bottom"/>
          </w:tcPr>
          <w:p w14:paraId="5EB2F613" w14:textId="77777777" w:rsidR="005A3268" w:rsidRDefault="0096135D">
            <w:pPr>
              <w:tabs>
                <w:tab w:val="center" w:pos="695"/>
                <w:tab w:val="center" w:pos="7431"/>
              </w:tabs>
            </w:pPr>
            <w:r>
              <w:tab/>
            </w:r>
            <w:r>
              <w:rPr>
                <w:b/>
                <w:sz w:val="26"/>
                <w:u w:val="single" w:color="000000"/>
              </w:rPr>
              <w:t>Linguistic</w:t>
            </w:r>
            <w:r>
              <w:rPr>
                <w:b/>
                <w:sz w:val="26"/>
              </w:rPr>
              <w:t xml:space="preserve"> </w:t>
            </w:r>
            <w:r>
              <w:rPr>
                <w:b/>
                <w:sz w:val="26"/>
              </w:rPr>
              <w:tab/>
            </w:r>
            <w:r>
              <w:rPr>
                <w:noProof/>
              </w:rPr>
              <w:drawing>
                <wp:inline distT="0" distB="0" distL="0" distR="0" wp14:anchorId="32FF9EB9" wp14:editId="1378EF75">
                  <wp:extent cx="325755" cy="325755"/>
                  <wp:effectExtent l="0" t="0" r="0" b="0"/>
                  <wp:docPr id="2122" name="Picture 2122"/>
                  <wp:cNvGraphicFramePr/>
                  <a:graphic xmlns:a="http://schemas.openxmlformats.org/drawingml/2006/main">
                    <a:graphicData uri="http://schemas.openxmlformats.org/drawingml/2006/picture">
                      <pic:pic xmlns:pic="http://schemas.openxmlformats.org/drawingml/2006/picture">
                        <pic:nvPicPr>
                          <pic:cNvPr id="2122" name="Picture 2122"/>
                          <pic:cNvPicPr/>
                        </pic:nvPicPr>
                        <pic:blipFill>
                          <a:blip r:embed="rId9"/>
                          <a:stretch>
                            <a:fillRect/>
                          </a:stretch>
                        </pic:blipFill>
                        <pic:spPr>
                          <a:xfrm>
                            <a:off x="0" y="0"/>
                            <a:ext cx="325755" cy="325755"/>
                          </a:xfrm>
                          <a:prstGeom prst="rect">
                            <a:avLst/>
                          </a:prstGeom>
                        </pic:spPr>
                      </pic:pic>
                    </a:graphicData>
                  </a:graphic>
                </wp:inline>
              </w:drawing>
            </w:r>
            <w:r>
              <w:rPr>
                <w:b/>
                <w:sz w:val="26"/>
              </w:rPr>
              <w:t xml:space="preserve"> </w:t>
            </w:r>
          </w:p>
          <w:p w14:paraId="12971371" w14:textId="77777777" w:rsidR="005A3268" w:rsidRDefault="0096135D">
            <w:pPr>
              <w:numPr>
                <w:ilvl w:val="0"/>
                <w:numId w:val="10"/>
              </w:numPr>
              <w:ind w:left="937" w:hanging="360"/>
            </w:pPr>
            <w:r>
              <w:rPr>
                <w:sz w:val="26"/>
              </w:rPr>
              <w:t xml:space="preserve">To use vocabulary appropriate specific to the topic at hand </w:t>
            </w:r>
          </w:p>
          <w:p w14:paraId="48D1960A" w14:textId="77777777" w:rsidR="005A3268" w:rsidRDefault="0096135D">
            <w:pPr>
              <w:numPr>
                <w:ilvl w:val="0"/>
                <w:numId w:val="10"/>
              </w:numPr>
              <w:spacing w:after="2" w:line="245" w:lineRule="auto"/>
              <w:ind w:left="937" w:hanging="360"/>
            </w:pPr>
            <w:r>
              <w:rPr>
                <w:sz w:val="26"/>
              </w:rPr>
              <w:t xml:space="preserve">To take opportunities to try out new language, even if not always used correctly. </w:t>
            </w:r>
          </w:p>
          <w:p w14:paraId="2B75DC1E" w14:textId="77777777" w:rsidR="005A3268" w:rsidRDefault="0096135D">
            <w:pPr>
              <w:numPr>
                <w:ilvl w:val="0"/>
                <w:numId w:val="10"/>
              </w:numPr>
              <w:spacing w:line="246" w:lineRule="auto"/>
              <w:ind w:left="937" w:hanging="360"/>
            </w:pPr>
            <w:r>
              <w:rPr>
                <w:sz w:val="26"/>
              </w:rPr>
              <w:t xml:space="preserve">To use sentence stems to link to other’s ideas in group discussion. E.g. ‘I agree with… because …’ ‘Linking to …’ </w:t>
            </w:r>
          </w:p>
          <w:p w14:paraId="638A469C" w14:textId="77777777" w:rsidR="005A3268" w:rsidRDefault="0096135D">
            <w:pPr>
              <w:numPr>
                <w:ilvl w:val="0"/>
                <w:numId w:val="10"/>
              </w:numPr>
              <w:ind w:left="937" w:hanging="360"/>
            </w:pPr>
            <w:r>
              <w:rPr>
                <w:sz w:val="26"/>
              </w:rPr>
              <w:t xml:space="preserve">To use conjunctions to organise and sequence ideas e.g. firstly, secondly, finally. </w:t>
            </w:r>
          </w:p>
        </w:tc>
      </w:tr>
      <w:tr w:rsidR="005A3268" w14:paraId="673ED453" w14:textId="77777777">
        <w:trPr>
          <w:trHeight w:val="2225"/>
        </w:trPr>
        <w:tc>
          <w:tcPr>
            <w:tcW w:w="7229" w:type="dxa"/>
            <w:tcBorders>
              <w:top w:val="single" w:sz="4" w:space="0" w:color="000000"/>
              <w:left w:val="single" w:sz="4" w:space="0" w:color="000000"/>
              <w:bottom w:val="single" w:sz="4" w:space="0" w:color="000000"/>
              <w:right w:val="single" w:sz="4" w:space="0" w:color="000000"/>
            </w:tcBorders>
            <w:vAlign w:val="bottom"/>
          </w:tcPr>
          <w:p w14:paraId="51076589" w14:textId="77777777" w:rsidR="005A3268" w:rsidRDefault="0096135D">
            <w:pPr>
              <w:ind w:left="106" w:right="106"/>
            </w:pPr>
            <w:r>
              <w:rPr>
                <w:noProof/>
              </w:rPr>
              <w:drawing>
                <wp:anchor distT="0" distB="0" distL="114300" distR="114300" simplePos="0" relativeHeight="251661312" behindDoc="0" locked="0" layoutInCell="1" allowOverlap="0" wp14:anchorId="21872396" wp14:editId="586D014A">
                  <wp:simplePos x="0" y="0"/>
                  <wp:positionH relativeFrom="column">
                    <wp:posOffset>4161917</wp:posOffset>
                  </wp:positionH>
                  <wp:positionV relativeFrom="paragraph">
                    <wp:posOffset>-7325</wp:posOffset>
                  </wp:positionV>
                  <wp:extent cx="351041" cy="335280"/>
                  <wp:effectExtent l="0" t="0" r="0" b="0"/>
                  <wp:wrapSquare wrapText="bothSides"/>
                  <wp:docPr id="1392" name="Picture 1392"/>
                  <wp:cNvGraphicFramePr/>
                  <a:graphic xmlns:a="http://schemas.openxmlformats.org/drawingml/2006/main">
                    <a:graphicData uri="http://schemas.openxmlformats.org/drawingml/2006/picture">
                      <pic:pic xmlns:pic="http://schemas.openxmlformats.org/drawingml/2006/picture">
                        <pic:nvPicPr>
                          <pic:cNvPr id="1392" name="Picture 1392"/>
                          <pic:cNvPicPr/>
                        </pic:nvPicPr>
                        <pic:blipFill>
                          <a:blip r:embed="rId11"/>
                          <a:stretch>
                            <a:fillRect/>
                          </a:stretch>
                        </pic:blipFill>
                        <pic:spPr>
                          <a:xfrm>
                            <a:off x="0" y="0"/>
                            <a:ext cx="351041" cy="335280"/>
                          </a:xfrm>
                          <a:prstGeom prst="rect">
                            <a:avLst/>
                          </a:prstGeom>
                        </pic:spPr>
                      </pic:pic>
                    </a:graphicData>
                  </a:graphic>
                </wp:anchor>
              </w:drawing>
            </w:r>
            <w:r>
              <w:rPr>
                <w:b/>
                <w:sz w:val="26"/>
                <w:u w:val="single" w:color="000000"/>
              </w:rPr>
              <w:t>Cognitive</w:t>
            </w:r>
            <w:r>
              <w:rPr>
                <w:b/>
                <w:sz w:val="26"/>
              </w:rPr>
              <w:t xml:space="preserve"> </w:t>
            </w:r>
          </w:p>
          <w:p w14:paraId="23CF105D" w14:textId="77777777" w:rsidR="005A3268" w:rsidRDefault="0096135D">
            <w:pPr>
              <w:ind w:right="106"/>
            </w:pPr>
            <w:r>
              <w:rPr>
                <w:b/>
                <w:sz w:val="26"/>
              </w:rPr>
              <w:t xml:space="preserve"> </w:t>
            </w:r>
          </w:p>
          <w:p w14:paraId="59B38039" w14:textId="77777777" w:rsidR="005A3268" w:rsidRDefault="0096135D">
            <w:pPr>
              <w:numPr>
                <w:ilvl w:val="0"/>
                <w:numId w:val="11"/>
              </w:numPr>
              <w:ind w:hanging="363"/>
            </w:pPr>
            <w:r>
              <w:rPr>
                <w:sz w:val="26"/>
              </w:rPr>
              <w:t xml:space="preserve">To offer reasons for their opinions </w:t>
            </w:r>
          </w:p>
          <w:p w14:paraId="564AECA3" w14:textId="77777777" w:rsidR="005A3268" w:rsidRDefault="0096135D">
            <w:pPr>
              <w:numPr>
                <w:ilvl w:val="0"/>
                <w:numId w:val="11"/>
              </w:numPr>
              <w:spacing w:line="245" w:lineRule="auto"/>
              <w:ind w:hanging="363"/>
            </w:pPr>
            <w:r>
              <w:rPr>
                <w:sz w:val="26"/>
              </w:rPr>
              <w:t xml:space="preserve">To recognise when they haven’t understood something and asks a question to help with this. </w:t>
            </w:r>
          </w:p>
          <w:p w14:paraId="13651291" w14:textId="77777777" w:rsidR="005A3268" w:rsidRDefault="0096135D">
            <w:pPr>
              <w:numPr>
                <w:ilvl w:val="0"/>
                <w:numId w:val="11"/>
              </w:numPr>
              <w:ind w:hanging="363"/>
            </w:pPr>
            <w:r>
              <w:rPr>
                <w:sz w:val="26"/>
              </w:rPr>
              <w:t xml:space="preserve">To disagree with someone else’s opinion politely. </w:t>
            </w:r>
          </w:p>
          <w:p w14:paraId="278606FD" w14:textId="77777777" w:rsidR="005A3268" w:rsidRDefault="0096135D">
            <w:pPr>
              <w:numPr>
                <w:ilvl w:val="0"/>
                <w:numId w:val="11"/>
              </w:numPr>
              <w:ind w:hanging="363"/>
            </w:pPr>
            <w:r>
              <w:rPr>
                <w:sz w:val="26"/>
              </w:rPr>
              <w:t xml:space="preserve">To explain ideas and events in chronological order. </w:t>
            </w:r>
          </w:p>
        </w:tc>
        <w:tc>
          <w:tcPr>
            <w:tcW w:w="7797" w:type="dxa"/>
            <w:tcBorders>
              <w:top w:val="single" w:sz="4" w:space="0" w:color="000000"/>
              <w:left w:val="single" w:sz="4" w:space="0" w:color="000000"/>
              <w:bottom w:val="single" w:sz="4" w:space="0" w:color="000000"/>
              <w:right w:val="single" w:sz="4" w:space="0" w:color="000000"/>
            </w:tcBorders>
          </w:tcPr>
          <w:p w14:paraId="5BC6E83B" w14:textId="77777777" w:rsidR="005A3268" w:rsidRDefault="0096135D">
            <w:pPr>
              <w:ind w:left="109" w:right="75"/>
            </w:pPr>
            <w:r>
              <w:rPr>
                <w:noProof/>
              </w:rPr>
              <w:drawing>
                <wp:anchor distT="0" distB="0" distL="114300" distR="114300" simplePos="0" relativeHeight="251662336" behindDoc="0" locked="0" layoutInCell="1" allowOverlap="0" wp14:anchorId="68D75EE1" wp14:editId="295FC644">
                  <wp:simplePos x="0" y="0"/>
                  <wp:positionH relativeFrom="column">
                    <wp:posOffset>4561586</wp:posOffset>
                  </wp:positionH>
                  <wp:positionV relativeFrom="paragraph">
                    <wp:posOffset>-7275</wp:posOffset>
                  </wp:positionV>
                  <wp:extent cx="332740" cy="335610"/>
                  <wp:effectExtent l="0" t="0" r="0" b="0"/>
                  <wp:wrapSquare wrapText="bothSides"/>
                  <wp:docPr id="1394" name="Picture 1394"/>
                  <wp:cNvGraphicFramePr/>
                  <a:graphic xmlns:a="http://schemas.openxmlformats.org/drawingml/2006/main">
                    <a:graphicData uri="http://schemas.openxmlformats.org/drawingml/2006/picture">
                      <pic:pic xmlns:pic="http://schemas.openxmlformats.org/drawingml/2006/picture">
                        <pic:nvPicPr>
                          <pic:cNvPr id="1394" name="Picture 1394"/>
                          <pic:cNvPicPr/>
                        </pic:nvPicPr>
                        <pic:blipFill>
                          <a:blip r:embed="rId12"/>
                          <a:stretch>
                            <a:fillRect/>
                          </a:stretch>
                        </pic:blipFill>
                        <pic:spPr>
                          <a:xfrm>
                            <a:off x="0" y="0"/>
                            <a:ext cx="332740" cy="335610"/>
                          </a:xfrm>
                          <a:prstGeom prst="rect">
                            <a:avLst/>
                          </a:prstGeom>
                        </pic:spPr>
                      </pic:pic>
                    </a:graphicData>
                  </a:graphic>
                </wp:anchor>
              </w:drawing>
            </w:r>
            <w:r>
              <w:rPr>
                <w:b/>
                <w:sz w:val="26"/>
                <w:u w:val="single" w:color="000000"/>
              </w:rPr>
              <w:t>Social and Emotional</w:t>
            </w:r>
            <w:r>
              <w:rPr>
                <w:b/>
                <w:sz w:val="26"/>
              </w:rPr>
              <w:t xml:space="preserve"> </w:t>
            </w:r>
          </w:p>
          <w:p w14:paraId="78C814D8" w14:textId="77777777" w:rsidR="005A3268" w:rsidRDefault="0096135D">
            <w:pPr>
              <w:ind w:left="1" w:right="75"/>
            </w:pPr>
            <w:r>
              <w:rPr>
                <w:b/>
                <w:sz w:val="26"/>
              </w:rPr>
              <w:t xml:space="preserve"> </w:t>
            </w:r>
          </w:p>
          <w:p w14:paraId="2ED49483" w14:textId="77777777" w:rsidR="005A3268" w:rsidRDefault="0096135D">
            <w:pPr>
              <w:numPr>
                <w:ilvl w:val="0"/>
                <w:numId w:val="12"/>
              </w:numPr>
              <w:spacing w:line="246" w:lineRule="auto"/>
              <w:ind w:left="937" w:right="197" w:hanging="360"/>
            </w:pPr>
            <w:r>
              <w:rPr>
                <w:sz w:val="26"/>
              </w:rPr>
              <w:t xml:space="preserve">Listens to others and is willing to change their mind based on what they have heard </w:t>
            </w:r>
          </w:p>
          <w:p w14:paraId="2C522AC0" w14:textId="77777777" w:rsidR="005A3268" w:rsidRDefault="0096135D">
            <w:pPr>
              <w:numPr>
                <w:ilvl w:val="0"/>
                <w:numId w:val="12"/>
              </w:numPr>
              <w:ind w:left="937" w:right="197" w:hanging="360"/>
            </w:pPr>
            <w:r>
              <w:rPr>
                <w:sz w:val="26"/>
              </w:rPr>
              <w:t xml:space="preserve">To organise group discussions independently of an adult. </w:t>
            </w:r>
          </w:p>
        </w:tc>
      </w:tr>
      <w:tr w:rsidR="005A3268" w14:paraId="4E5FB867" w14:textId="77777777">
        <w:trPr>
          <w:trHeight w:val="3205"/>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7064666A" w14:textId="77777777" w:rsidR="005A3268" w:rsidRDefault="0096135D">
            <w:pPr>
              <w:spacing w:after="9"/>
              <w:ind w:left="106"/>
            </w:pPr>
            <w:r>
              <w:rPr>
                <w:b/>
                <w:sz w:val="26"/>
                <w:u w:val="single" w:color="000000"/>
              </w:rPr>
              <w:t>Teaching Ideas</w:t>
            </w:r>
            <w:r>
              <w:rPr>
                <w:b/>
                <w:sz w:val="26"/>
              </w:rPr>
              <w:t xml:space="preserve"> </w:t>
            </w:r>
          </w:p>
          <w:p w14:paraId="56B9F0C9" w14:textId="77777777" w:rsidR="005A3268" w:rsidRDefault="0096135D">
            <w:pPr>
              <w:numPr>
                <w:ilvl w:val="0"/>
                <w:numId w:val="13"/>
              </w:numPr>
              <w:spacing w:after="85" w:line="216" w:lineRule="auto"/>
              <w:ind w:left="825" w:hanging="362"/>
            </w:pPr>
            <w:r>
              <w:rPr>
                <w:sz w:val="26"/>
              </w:rPr>
              <w:t xml:space="preserve">Introduce pupils to different protocols to scaffold turn-taking e.g. putting a thumb in when they want to speak, or taking turns passing talk around a circle. </w:t>
            </w:r>
          </w:p>
          <w:p w14:paraId="365727A9" w14:textId="77777777" w:rsidR="005A3268" w:rsidRDefault="0096135D">
            <w:pPr>
              <w:numPr>
                <w:ilvl w:val="0"/>
                <w:numId w:val="13"/>
              </w:numPr>
              <w:spacing w:after="10" w:line="246" w:lineRule="auto"/>
              <w:ind w:left="825" w:hanging="362"/>
            </w:pPr>
            <w:r>
              <w:rPr>
                <w:sz w:val="26"/>
              </w:rPr>
              <w:t xml:space="preserve">Use visual aids to support pupils’ awareness of talk e.g. using counters to represent contributions to a discussion or passing wool from speaker to speaker to show how contributions in a conversation should link to each other. </w:t>
            </w:r>
          </w:p>
          <w:p w14:paraId="489953AA" w14:textId="77777777" w:rsidR="005A3268" w:rsidRDefault="0096135D">
            <w:pPr>
              <w:numPr>
                <w:ilvl w:val="0"/>
                <w:numId w:val="13"/>
              </w:numPr>
              <w:ind w:left="825" w:hanging="362"/>
            </w:pPr>
            <w:r>
              <w:rPr>
                <w:sz w:val="26"/>
              </w:rPr>
              <w:t xml:space="preserve">Introduce pupils to the roles of the ‘builder’ and ‘challenger’. Equip pupils with sentence stems to fulfil each role. </w:t>
            </w:r>
          </w:p>
          <w:p w14:paraId="3D2B6F5C" w14:textId="77777777" w:rsidR="005A3268" w:rsidRDefault="0096135D">
            <w:pPr>
              <w:numPr>
                <w:ilvl w:val="0"/>
                <w:numId w:val="13"/>
              </w:numPr>
              <w:spacing w:after="67" w:line="246" w:lineRule="auto"/>
              <w:ind w:left="825" w:hanging="362"/>
            </w:pPr>
            <w:r>
              <w:rPr>
                <w:sz w:val="26"/>
              </w:rPr>
              <w:t xml:space="preserve">As a teacher, explicitly model your own use of questions to clarify your understanding, e.g. ‘I didn’t understand that so I’m going to ask a question to help me. What did you mean by X?’ </w:t>
            </w:r>
          </w:p>
          <w:p w14:paraId="465BE4A7" w14:textId="77777777" w:rsidR="005A3268" w:rsidRDefault="0096135D">
            <w:pPr>
              <w:numPr>
                <w:ilvl w:val="0"/>
                <w:numId w:val="13"/>
              </w:numPr>
              <w:ind w:left="825" w:hanging="362"/>
            </w:pPr>
            <w:r>
              <w:rPr>
                <w:sz w:val="26"/>
              </w:rPr>
              <w:t xml:space="preserve">Draw pupils’ attention to the role that listening has in developing understanding. E.g. ‘Now that we have heard that, has anyone changed their mind?’ </w:t>
            </w:r>
          </w:p>
        </w:tc>
      </w:tr>
      <w:tr w:rsidR="005A3268" w14:paraId="1BA7207E" w14:textId="77777777">
        <w:trPr>
          <w:trHeight w:val="1496"/>
        </w:trPr>
        <w:tc>
          <w:tcPr>
            <w:tcW w:w="15026" w:type="dxa"/>
            <w:gridSpan w:val="2"/>
            <w:tcBorders>
              <w:top w:val="single" w:sz="4" w:space="0" w:color="000000"/>
              <w:left w:val="single" w:sz="4" w:space="0" w:color="000000"/>
              <w:bottom w:val="single" w:sz="4" w:space="0" w:color="000000"/>
              <w:right w:val="single" w:sz="4" w:space="0" w:color="000000"/>
            </w:tcBorders>
          </w:tcPr>
          <w:p w14:paraId="49322A2C" w14:textId="77777777" w:rsidR="005A3268" w:rsidRDefault="0096135D">
            <w:pPr>
              <w:spacing w:after="25"/>
              <w:ind w:left="106"/>
            </w:pPr>
            <w:r>
              <w:rPr>
                <w:b/>
                <w:sz w:val="26"/>
                <w:u w:val="single" w:color="000000"/>
              </w:rPr>
              <w:t>Experiences</w:t>
            </w:r>
            <w:r>
              <w:rPr>
                <w:b/>
                <w:sz w:val="26"/>
              </w:rPr>
              <w:t xml:space="preserve"> </w:t>
            </w:r>
          </w:p>
          <w:p w14:paraId="2488C343" w14:textId="77777777" w:rsidR="005A3268" w:rsidRDefault="0096135D">
            <w:pPr>
              <w:numPr>
                <w:ilvl w:val="0"/>
                <w:numId w:val="14"/>
              </w:numPr>
              <w:ind w:left="825" w:hanging="362"/>
            </w:pPr>
            <w:r>
              <w:rPr>
                <w:sz w:val="26"/>
              </w:rPr>
              <w:t xml:space="preserve">To take part in small group discussions without an adult. </w:t>
            </w:r>
          </w:p>
          <w:p w14:paraId="2DB79CAF" w14:textId="77777777" w:rsidR="005A3268" w:rsidRDefault="0096135D">
            <w:pPr>
              <w:numPr>
                <w:ilvl w:val="0"/>
                <w:numId w:val="14"/>
              </w:numPr>
              <w:ind w:left="825" w:hanging="362"/>
            </w:pPr>
            <w:r>
              <w:rPr>
                <w:sz w:val="26"/>
              </w:rPr>
              <w:t xml:space="preserve">To be filmed speaking and use this for reflection </w:t>
            </w:r>
          </w:p>
          <w:p w14:paraId="7802BA04" w14:textId="77777777" w:rsidR="005A3268" w:rsidRDefault="0096135D">
            <w:pPr>
              <w:numPr>
                <w:ilvl w:val="0"/>
                <w:numId w:val="14"/>
              </w:numPr>
              <w:ind w:left="825" w:hanging="362"/>
            </w:pPr>
            <w:r>
              <w:rPr>
                <w:sz w:val="26"/>
              </w:rPr>
              <w:t xml:space="preserve">To speak in front of a larger audience e.g. during an assembly. </w:t>
            </w:r>
          </w:p>
        </w:tc>
      </w:tr>
    </w:tbl>
    <w:p w14:paraId="7596511F" w14:textId="77777777" w:rsidR="005A3268" w:rsidRDefault="0096135D">
      <w:pPr>
        <w:spacing w:after="148"/>
      </w:pPr>
      <w:r>
        <w:rPr>
          <w:sz w:val="20"/>
        </w:rPr>
        <w:t xml:space="preserve"> </w:t>
      </w:r>
    </w:p>
    <w:p w14:paraId="22B2F9D1" w14:textId="77777777" w:rsidR="005A3268" w:rsidRDefault="0096135D">
      <w:pPr>
        <w:spacing w:after="0"/>
        <w:ind w:left="10" w:right="5563" w:hanging="10"/>
        <w:jc w:val="right"/>
      </w:pPr>
      <w:r>
        <w:rPr>
          <w:b/>
          <w:sz w:val="36"/>
          <w:u w:val="single" w:color="000000"/>
        </w:rPr>
        <w:lastRenderedPageBreak/>
        <w:t>Year 1 Language Stems</w:t>
      </w:r>
      <w:r>
        <w:rPr>
          <w:b/>
          <w:sz w:val="36"/>
        </w:rPr>
        <w:t xml:space="preserve"> </w:t>
      </w:r>
    </w:p>
    <w:tbl>
      <w:tblPr>
        <w:tblStyle w:val="TableGrid"/>
        <w:tblW w:w="15394" w:type="dxa"/>
        <w:tblInd w:w="5" w:type="dxa"/>
        <w:tblCellMar>
          <w:top w:w="84" w:type="dxa"/>
          <w:left w:w="108" w:type="dxa"/>
          <w:right w:w="45" w:type="dxa"/>
        </w:tblCellMar>
        <w:tblLook w:val="04A0" w:firstRow="1" w:lastRow="0" w:firstColumn="1" w:lastColumn="0" w:noHBand="0" w:noVBand="1"/>
      </w:tblPr>
      <w:tblGrid>
        <w:gridCol w:w="3991"/>
        <w:gridCol w:w="3925"/>
        <w:gridCol w:w="3959"/>
        <w:gridCol w:w="3519"/>
      </w:tblGrid>
      <w:tr w:rsidR="005A3268" w14:paraId="446B23B1" w14:textId="77777777">
        <w:trPr>
          <w:trHeight w:val="828"/>
        </w:trPr>
        <w:tc>
          <w:tcPr>
            <w:tcW w:w="3992" w:type="dxa"/>
            <w:tcBorders>
              <w:top w:val="single" w:sz="4" w:space="0" w:color="000000"/>
              <w:left w:val="single" w:sz="4" w:space="0" w:color="000000"/>
              <w:bottom w:val="single" w:sz="4" w:space="0" w:color="000000"/>
              <w:right w:val="single" w:sz="4" w:space="0" w:color="000000"/>
            </w:tcBorders>
          </w:tcPr>
          <w:p w14:paraId="47267B9A" w14:textId="77777777" w:rsidR="005A3268" w:rsidRDefault="0096135D">
            <w:pPr>
              <w:jc w:val="center"/>
            </w:pPr>
            <w:r>
              <w:rPr>
                <w:b/>
                <w:sz w:val="32"/>
              </w:rPr>
              <w:t xml:space="preserve">Language for argument and opinion </w:t>
            </w:r>
          </w:p>
        </w:tc>
        <w:tc>
          <w:tcPr>
            <w:tcW w:w="3925" w:type="dxa"/>
            <w:tcBorders>
              <w:top w:val="single" w:sz="4" w:space="0" w:color="000000"/>
              <w:left w:val="single" w:sz="4" w:space="0" w:color="000000"/>
              <w:bottom w:val="single" w:sz="4" w:space="0" w:color="000000"/>
              <w:right w:val="single" w:sz="4" w:space="0" w:color="000000"/>
            </w:tcBorders>
          </w:tcPr>
          <w:p w14:paraId="2A609106" w14:textId="77777777" w:rsidR="005A3268" w:rsidRDefault="0096135D">
            <w:pPr>
              <w:jc w:val="center"/>
            </w:pPr>
            <w:r>
              <w:rPr>
                <w:b/>
                <w:sz w:val="32"/>
              </w:rPr>
              <w:t xml:space="preserve">Language for comparing and contrasting </w:t>
            </w:r>
          </w:p>
        </w:tc>
        <w:tc>
          <w:tcPr>
            <w:tcW w:w="3959" w:type="dxa"/>
            <w:tcBorders>
              <w:top w:val="single" w:sz="4" w:space="0" w:color="000000"/>
              <w:left w:val="single" w:sz="4" w:space="0" w:color="000000"/>
              <w:bottom w:val="single" w:sz="4" w:space="0" w:color="000000"/>
              <w:right w:val="single" w:sz="4" w:space="0" w:color="000000"/>
            </w:tcBorders>
          </w:tcPr>
          <w:p w14:paraId="55A850FF" w14:textId="77777777" w:rsidR="005A3268" w:rsidRDefault="0096135D">
            <w:pPr>
              <w:jc w:val="center"/>
            </w:pPr>
            <w:r>
              <w:rPr>
                <w:b/>
                <w:sz w:val="32"/>
              </w:rPr>
              <w:t xml:space="preserve">Language of explanation / description </w:t>
            </w:r>
          </w:p>
        </w:tc>
        <w:tc>
          <w:tcPr>
            <w:tcW w:w="3519" w:type="dxa"/>
            <w:tcBorders>
              <w:top w:val="single" w:sz="4" w:space="0" w:color="000000"/>
              <w:left w:val="single" w:sz="4" w:space="0" w:color="000000"/>
              <w:bottom w:val="single" w:sz="4" w:space="0" w:color="000000"/>
              <w:right w:val="single" w:sz="4" w:space="0" w:color="000000"/>
            </w:tcBorders>
          </w:tcPr>
          <w:p w14:paraId="35381ADB" w14:textId="77777777" w:rsidR="005A3268" w:rsidRDefault="0096135D">
            <w:pPr>
              <w:jc w:val="center"/>
            </w:pPr>
            <w:r>
              <w:rPr>
                <w:b/>
                <w:sz w:val="32"/>
              </w:rPr>
              <w:t xml:space="preserve">Language of prediction </w:t>
            </w:r>
          </w:p>
        </w:tc>
      </w:tr>
      <w:tr w:rsidR="005A3268" w14:paraId="52FBB40D" w14:textId="77777777">
        <w:trPr>
          <w:trHeight w:val="1203"/>
        </w:trPr>
        <w:tc>
          <w:tcPr>
            <w:tcW w:w="3992" w:type="dxa"/>
            <w:tcBorders>
              <w:top w:val="single" w:sz="4" w:space="0" w:color="000000"/>
              <w:left w:val="single" w:sz="4" w:space="0" w:color="000000"/>
              <w:bottom w:val="single" w:sz="4" w:space="0" w:color="000000"/>
              <w:right w:val="single" w:sz="4" w:space="0" w:color="000000"/>
            </w:tcBorders>
          </w:tcPr>
          <w:p w14:paraId="5D4518DD" w14:textId="77777777" w:rsidR="005A3268" w:rsidRDefault="0096135D">
            <w:r>
              <w:rPr>
                <w:sz w:val="32"/>
              </w:rPr>
              <w:t xml:space="preserve">Yes / no because… </w:t>
            </w:r>
          </w:p>
          <w:p w14:paraId="3ED7AEC7" w14:textId="77777777" w:rsidR="005A3268" w:rsidRDefault="0096135D">
            <w:r>
              <w:rPr>
                <w:sz w:val="32"/>
              </w:rPr>
              <w:t xml:space="preserve"> </w:t>
            </w:r>
          </w:p>
        </w:tc>
        <w:tc>
          <w:tcPr>
            <w:tcW w:w="3925" w:type="dxa"/>
            <w:tcBorders>
              <w:top w:val="single" w:sz="4" w:space="0" w:color="000000"/>
              <w:left w:val="single" w:sz="4" w:space="0" w:color="000000"/>
              <w:bottom w:val="single" w:sz="4" w:space="0" w:color="000000"/>
              <w:right w:val="single" w:sz="4" w:space="0" w:color="000000"/>
            </w:tcBorders>
          </w:tcPr>
          <w:p w14:paraId="7358CF9F" w14:textId="77777777" w:rsidR="005A3268" w:rsidRDefault="0096135D">
            <w:pPr>
              <w:ind w:right="33"/>
            </w:pPr>
            <w:r>
              <w:rPr>
                <w:sz w:val="32"/>
              </w:rPr>
              <w:t xml:space="preserve">They are the same / different because… is …. and …. is …. </w:t>
            </w:r>
          </w:p>
        </w:tc>
        <w:tc>
          <w:tcPr>
            <w:tcW w:w="3959" w:type="dxa"/>
            <w:tcBorders>
              <w:top w:val="single" w:sz="4" w:space="0" w:color="000000"/>
              <w:left w:val="single" w:sz="4" w:space="0" w:color="000000"/>
              <w:bottom w:val="single" w:sz="4" w:space="0" w:color="000000"/>
              <w:right w:val="single" w:sz="4" w:space="0" w:color="000000"/>
            </w:tcBorders>
          </w:tcPr>
          <w:p w14:paraId="312203F8" w14:textId="77777777" w:rsidR="005A3268" w:rsidRDefault="0096135D">
            <w:r>
              <w:rPr>
                <w:sz w:val="32"/>
              </w:rPr>
              <w:t xml:space="preserve">I </w:t>
            </w:r>
            <w:proofErr w:type="gramStart"/>
            <w:r>
              <w:rPr>
                <w:sz w:val="32"/>
              </w:rPr>
              <w:t>….because</w:t>
            </w:r>
            <w:proofErr w:type="gramEnd"/>
            <w:r>
              <w:rPr>
                <w:sz w:val="32"/>
              </w:rPr>
              <w:t xml:space="preserve"> </w:t>
            </w:r>
          </w:p>
        </w:tc>
        <w:tc>
          <w:tcPr>
            <w:tcW w:w="3519" w:type="dxa"/>
            <w:tcBorders>
              <w:top w:val="single" w:sz="4" w:space="0" w:color="000000"/>
              <w:left w:val="single" w:sz="4" w:space="0" w:color="000000"/>
              <w:bottom w:val="single" w:sz="4" w:space="0" w:color="000000"/>
              <w:right w:val="single" w:sz="4" w:space="0" w:color="000000"/>
            </w:tcBorders>
          </w:tcPr>
          <w:p w14:paraId="00FF08A8" w14:textId="77777777" w:rsidR="005A3268" w:rsidRDefault="0096135D">
            <w:r>
              <w:rPr>
                <w:sz w:val="32"/>
              </w:rPr>
              <w:t xml:space="preserve">I think… because </w:t>
            </w:r>
          </w:p>
        </w:tc>
      </w:tr>
      <w:tr w:rsidR="005A3268" w14:paraId="51DD2139" w14:textId="77777777">
        <w:trPr>
          <w:trHeight w:val="804"/>
        </w:trPr>
        <w:tc>
          <w:tcPr>
            <w:tcW w:w="3992" w:type="dxa"/>
            <w:tcBorders>
              <w:top w:val="single" w:sz="4" w:space="0" w:color="000000"/>
              <w:left w:val="single" w:sz="4" w:space="0" w:color="000000"/>
              <w:bottom w:val="single" w:sz="4" w:space="0" w:color="000000"/>
              <w:right w:val="single" w:sz="4" w:space="0" w:color="000000"/>
            </w:tcBorders>
          </w:tcPr>
          <w:p w14:paraId="1D373835" w14:textId="77777777" w:rsidR="005A3268" w:rsidRDefault="0096135D">
            <w:pPr>
              <w:jc w:val="both"/>
            </w:pPr>
            <w:r>
              <w:rPr>
                <w:sz w:val="32"/>
              </w:rPr>
              <w:t xml:space="preserve">I don’t like / do like…because </w:t>
            </w:r>
          </w:p>
          <w:p w14:paraId="6A741441" w14:textId="77777777" w:rsidR="005A3268" w:rsidRDefault="0096135D">
            <w:r>
              <w:rPr>
                <w:sz w:val="32"/>
              </w:rPr>
              <w:t xml:space="preserve"> </w:t>
            </w:r>
          </w:p>
        </w:tc>
        <w:tc>
          <w:tcPr>
            <w:tcW w:w="3925" w:type="dxa"/>
            <w:tcBorders>
              <w:top w:val="single" w:sz="4" w:space="0" w:color="000000"/>
              <w:left w:val="single" w:sz="4" w:space="0" w:color="000000"/>
              <w:bottom w:val="single" w:sz="4" w:space="0" w:color="000000"/>
              <w:right w:val="single" w:sz="4" w:space="0" w:color="000000"/>
            </w:tcBorders>
          </w:tcPr>
          <w:p w14:paraId="0239FB00" w14:textId="77777777" w:rsidR="005A3268" w:rsidRDefault="0096135D">
            <w:r>
              <w:rPr>
                <w:sz w:val="32"/>
              </w:rPr>
              <w:t>They are alike because they are both</w:t>
            </w:r>
            <w:proofErr w:type="gramStart"/>
            <w:r>
              <w:rPr>
                <w:sz w:val="32"/>
              </w:rPr>
              <w:t>…..</w:t>
            </w:r>
            <w:proofErr w:type="gramEnd"/>
            <w:r>
              <w:rPr>
                <w:sz w:val="32"/>
              </w:rPr>
              <w:t xml:space="preserve">  </w:t>
            </w:r>
          </w:p>
        </w:tc>
        <w:tc>
          <w:tcPr>
            <w:tcW w:w="3959" w:type="dxa"/>
            <w:tcBorders>
              <w:top w:val="single" w:sz="4" w:space="0" w:color="000000"/>
              <w:left w:val="single" w:sz="4" w:space="0" w:color="000000"/>
              <w:bottom w:val="single" w:sz="4" w:space="0" w:color="000000"/>
              <w:right w:val="single" w:sz="4" w:space="0" w:color="000000"/>
            </w:tcBorders>
          </w:tcPr>
          <w:p w14:paraId="055EEC5F" w14:textId="77777777" w:rsidR="005A3268" w:rsidRDefault="0096135D">
            <w:r>
              <w:rPr>
                <w:sz w:val="32"/>
              </w:rPr>
              <w:t xml:space="preserve">When I </w:t>
            </w:r>
            <w:proofErr w:type="gramStart"/>
            <w:r>
              <w:rPr>
                <w:sz w:val="32"/>
              </w:rPr>
              <w:t>….because</w:t>
            </w:r>
            <w:proofErr w:type="gramEnd"/>
            <w:r>
              <w:rPr>
                <w:sz w:val="32"/>
              </w:rPr>
              <w:t xml:space="preserve"> </w:t>
            </w:r>
          </w:p>
        </w:tc>
        <w:tc>
          <w:tcPr>
            <w:tcW w:w="3519" w:type="dxa"/>
            <w:tcBorders>
              <w:top w:val="single" w:sz="4" w:space="0" w:color="000000"/>
              <w:left w:val="single" w:sz="4" w:space="0" w:color="000000"/>
              <w:bottom w:val="single" w:sz="4" w:space="0" w:color="000000"/>
              <w:right w:val="single" w:sz="4" w:space="0" w:color="000000"/>
            </w:tcBorders>
          </w:tcPr>
          <w:p w14:paraId="259EA2ED" w14:textId="77777777" w:rsidR="005A3268" w:rsidRDefault="0096135D">
            <w:r>
              <w:rPr>
                <w:sz w:val="32"/>
              </w:rPr>
              <w:t xml:space="preserve">I predict… </w:t>
            </w:r>
          </w:p>
        </w:tc>
      </w:tr>
      <w:tr w:rsidR="005A3268" w14:paraId="5674F825" w14:textId="77777777">
        <w:trPr>
          <w:trHeight w:val="804"/>
        </w:trPr>
        <w:tc>
          <w:tcPr>
            <w:tcW w:w="3992" w:type="dxa"/>
            <w:tcBorders>
              <w:top w:val="single" w:sz="4" w:space="0" w:color="000000"/>
              <w:left w:val="single" w:sz="4" w:space="0" w:color="000000"/>
              <w:bottom w:val="single" w:sz="4" w:space="0" w:color="000000"/>
              <w:right w:val="single" w:sz="4" w:space="0" w:color="000000"/>
            </w:tcBorders>
          </w:tcPr>
          <w:p w14:paraId="2B506F12" w14:textId="77777777" w:rsidR="005A3268" w:rsidRDefault="0096135D">
            <w:pPr>
              <w:ind w:right="579"/>
            </w:pPr>
            <w:r>
              <w:rPr>
                <w:sz w:val="32"/>
              </w:rPr>
              <w:t xml:space="preserve">I agree / disagree with...  </w:t>
            </w:r>
          </w:p>
        </w:tc>
        <w:tc>
          <w:tcPr>
            <w:tcW w:w="3925" w:type="dxa"/>
            <w:tcBorders>
              <w:top w:val="single" w:sz="4" w:space="0" w:color="000000"/>
              <w:left w:val="single" w:sz="4" w:space="0" w:color="000000"/>
              <w:bottom w:val="single" w:sz="4" w:space="0" w:color="000000"/>
              <w:right w:val="single" w:sz="4" w:space="0" w:color="000000"/>
            </w:tcBorders>
          </w:tcPr>
          <w:p w14:paraId="47C1E226" w14:textId="77777777" w:rsidR="005A3268" w:rsidRDefault="0096135D">
            <w:r>
              <w:rPr>
                <w:sz w:val="32"/>
              </w:rPr>
              <w:t xml:space="preserve"> </w:t>
            </w:r>
          </w:p>
        </w:tc>
        <w:tc>
          <w:tcPr>
            <w:tcW w:w="3959" w:type="dxa"/>
            <w:tcBorders>
              <w:top w:val="single" w:sz="4" w:space="0" w:color="000000"/>
              <w:left w:val="single" w:sz="4" w:space="0" w:color="000000"/>
              <w:bottom w:val="single" w:sz="4" w:space="0" w:color="000000"/>
              <w:right w:val="single" w:sz="4" w:space="0" w:color="000000"/>
            </w:tcBorders>
          </w:tcPr>
          <w:p w14:paraId="740DB91F" w14:textId="77777777" w:rsidR="005A3268" w:rsidRDefault="0096135D">
            <w:r>
              <w:rPr>
                <w:sz w:val="32"/>
              </w:rPr>
              <w:t xml:space="preserve">It is …. and…. </w:t>
            </w:r>
          </w:p>
        </w:tc>
        <w:tc>
          <w:tcPr>
            <w:tcW w:w="3519" w:type="dxa"/>
            <w:tcBorders>
              <w:top w:val="single" w:sz="4" w:space="0" w:color="000000"/>
              <w:left w:val="single" w:sz="4" w:space="0" w:color="000000"/>
              <w:bottom w:val="single" w:sz="4" w:space="0" w:color="000000"/>
              <w:right w:val="single" w:sz="4" w:space="0" w:color="000000"/>
            </w:tcBorders>
          </w:tcPr>
          <w:p w14:paraId="4D83DAFD" w14:textId="77777777" w:rsidR="005A3268" w:rsidRDefault="0096135D">
            <w:r>
              <w:rPr>
                <w:sz w:val="32"/>
              </w:rPr>
              <w:t>I think</w:t>
            </w:r>
            <w:proofErr w:type="gramStart"/>
            <w:r>
              <w:rPr>
                <w:sz w:val="32"/>
              </w:rPr>
              <w:t>….will</w:t>
            </w:r>
            <w:proofErr w:type="gramEnd"/>
            <w:r>
              <w:rPr>
                <w:sz w:val="32"/>
              </w:rPr>
              <w:t xml:space="preserve"> happen because </w:t>
            </w:r>
          </w:p>
        </w:tc>
      </w:tr>
      <w:tr w:rsidR="005A3268" w14:paraId="34430CF0" w14:textId="77777777">
        <w:trPr>
          <w:trHeight w:val="807"/>
        </w:trPr>
        <w:tc>
          <w:tcPr>
            <w:tcW w:w="3992" w:type="dxa"/>
            <w:tcBorders>
              <w:top w:val="single" w:sz="4" w:space="0" w:color="000000"/>
              <w:left w:val="single" w:sz="4" w:space="0" w:color="000000"/>
              <w:bottom w:val="single" w:sz="4" w:space="0" w:color="000000"/>
              <w:right w:val="single" w:sz="4" w:space="0" w:color="000000"/>
            </w:tcBorders>
          </w:tcPr>
          <w:p w14:paraId="60609448" w14:textId="77777777" w:rsidR="005A3268" w:rsidRDefault="0096135D">
            <w:r>
              <w:rPr>
                <w:sz w:val="32"/>
              </w:rPr>
              <w:t xml:space="preserve">It is right / wrong because… </w:t>
            </w:r>
          </w:p>
          <w:p w14:paraId="74257D1F" w14:textId="77777777" w:rsidR="005A3268" w:rsidRDefault="0096135D">
            <w:r>
              <w:rPr>
                <w:sz w:val="32"/>
              </w:rPr>
              <w:t xml:space="preserve"> </w:t>
            </w:r>
          </w:p>
        </w:tc>
        <w:tc>
          <w:tcPr>
            <w:tcW w:w="3925" w:type="dxa"/>
            <w:tcBorders>
              <w:top w:val="single" w:sz="4" w:space="0" w:color="000000"/>
              <w:left w:val="single" w:sz="4" w:space="0" w:color="000000"/>
              <w:bottom w:val="single" w:sz="4" w:space="0" w:color="000000"/>
              <w:right w:val="single" w:sz="4" w:space="0" w:color="000000"/>
            </w:tcBorders>
          </w:tcPr>
          <w:p w14:paraId="5D3E0ED6" w14:textId="77777777" w:rsidR="005A3268" w:rsidRDefault="0096135D">
            <w:r>
              <w:rPr>
                <w:sz w:val="32"/>
              </w:rPr>
              <w:t xml:space="preserve"> </w:t>
            </w:r>
          </w:p>
        </w:tc>
        <w:tc>
          <w:tcPr>
            <w:tcW w:w="3959" w:type="dxa"/>
            <w:tcBorders>
              <w:top w:val="single" w:sz="4" w:space="0" w:color="000000"/>
              <w:left w:val="single" w:sz="4" w:space="0" w:color="000000"/>
              <w:bottom w:val="single" w:sz="4" w:space="0" w:color="000000"/>
              <w:right w:val="single" w:sz="4" w:space="0" w:color="000000"/>
            </w:tcBorders>
          </w:tcPr>
          <w:p w14:paraId="30CC1C42" w14:textId="77777777" w:rsidR="005A3268" w:rsidRDefault="0096135D">
            <w:r>
              <w:rPr>
                <w:sz w:val="32"/>
              </w:rPr>
              <w:t xml:space="preserve">It is a/an (adjective) (noun) </w:t>
            </w:r>
          </w:p>
        </w:tc>
        <w:tc>
          <w:tcPr>
            <w:tcW w:w="3519" w:type="dxa"/>
            <w:tcBorders>
              <w:top w:val="single" w:sz="4" w:space="0" w:color="000000"/>
              <w:left w:val="single" w:sz="4" w:space="0" w:color="000000"/>
              <w:bottom w:val="single" w:sz="4" w:space="0" w:color="000000"/>
              <w:right w:val="single" w:sz="4" w:space="0" w:color="000000"/>
            </w:tcBorders>
          </w:tcPr>
          <w:p w14:paraId="2164D4C3" w14:textId="77777777" w:rsidR="005A3268" w:rsidRDefault="0096135D">
            <w:r>
              <w:rPr>
                <w:sz w:val="32"/>
              </w:rPr>
              <w:t xml:space="preserve">I know that </w:t>
            </w:r>
          </w:p>
        </w:tc>
      </w:tr>
      <w:tr w:rsidR="005A3268" w14:paraId="38ACEB08" w14:textId="77777777">
        <w:trPr>
          <w:trHeight w:val="804"/>
        </w:trPr>
        <w:tc>
          <w:tcPr>
            <w:tcW w:w="3992" w:type="dxa"/>
            <w:tcBorders>
              <w:top w:val="single" w:sz="4" w:space="0" w:color="000000"/>
              <w:left w:val="single" w:sz="4" w:space="0" w:color="000000"/>
              <w:bottom w:val="single" w:sz="4" w:space="0" w:color="000000"/>
              <w:right w:val="single" w:sz="4" w:space="0" w:color="000000"/>
            </w:tcBorders>
          </w:tcPr>
          <w:p w14:paraId="0B5433B3" w14:textId="77777777" w:rsidR="005A3268" w:rsidRDefault="0096135D">
            <w:r>
              <w:rPr>
                <w:sz w:val="32"/>
              </w:rPr>
              <w:t xml:space="preserve">I think / don’t think that… </w:t>
            </w:r>
          </w:p>
          <w:p w14:paraId="38500BB5" w14:textId="77777777" w:rsidR="005A3268" w:rsidRDefault="0096135D">
            <w:r>
              <w:rPr>
                <w:sz w:val="32"/>
              </w:rPr>
              <w:t xml:space="preserve"> </w:t>
            </w:r>
          </w:p>
        </w:tc>
        <w:tc>
          <w:tcPr>
            <w:tcW w:w="3925" w:type="dxa"/>
            <w:tcBorders>
              <w:top w:val="single" w:sz="4" w:space="0" w:color="000000"/>
              <w:left w:val="single" w:sz="4" w:space="0" w:color="000000"/>
              <w:bottom w:val="single" w:sz="4" w:space="0" w:color="000000"/>
              <w:right w:val="single" w:sz="4" w:space="0" w:color="000000"/>
            </w:tcBorders>
          </w:tcPr>
          <w:p w14:paraId="71DDE2A3" w14:textId="77777777" w:rsidR="005A3268" w:rsidRDefault="0096135D">
            <w:r>
              <w:rPr>
                <w:sz w:val="32"/>
              </w:rPr>
              <w:t xml:space="preserve"> </w:t>
            </w:r>
          </w:p>
        </w:tc>
        <w:tc>
          <w:tcPr>
            <w:tcW w:w="3959" w:type="dxa"/>
            <w:tcBorders>
              <w:top w:val="single" w:sz="4" w:space="0" w:color="000000"/>
              <w:left w:val="single" w:sz="4" w:space="0" w:color="000000"/>
              <w:bottom w:val="single" w:sz="4" w:space="0" w:color="000000"/>
              <w:right w:val="single" w:sz="4" w:space="0" w:color="000000"/>
            </w:tcBorders>
          </w:tcPr>
          <w:p w14:paraId="684C76C8" w14:textId="77777777" w:rsidR="005A3268" w:rsidRDefault="0096135D">
            <w:r>
              <w:rPr>
                <w:sz w:val="32"/>
              </w:rPr>
              <w:t>After I</w:t>
            </w:r>
            <w:proofErr w:type="gramStart"/>
            <w:r>
              <w:rPr>
                <w:sz w:val="32"/>
              </w:rPr>
              <w:t>…..</w:t>
            </w:r>
            <w:proofErr w:type="gramEnd"/>
            <w:r>
              <w:rPr>
                <w:sz w:val="32"/>
              </w:rPr>
              <w:t xml:space="preserve"> </w:t>
            </w:r>
          </w:p>
        </w:tc>
        <w:tc>
          <w:tcPr>
            <w:tcW w:w="3519" w:type="dxa"/>
            <w:tcBorders>
              <w:top w:val="single" w:sz="4" w:space="0" w:color="000000"/>
              <w:left w:val="single" w:sz="4" w:space="0" w:color="000000"/>
              <w:bottom w:val="single" w:sz="4" w:space="0" w:color="000000"/>
              <w:right w:val="single" w:sz="4" w:space="0" w:color="000000"/>
            </w:tcBorders>
          </w:tcPr>
          <w:p w14:paraId="5875C254" w14:textId="77777777" w:rsidR="005A3268" w:rsidRDefault="0096135D">
            <w:r>
              <w:rPr>
                <w:sz w:val="32"/>
              </w:rPr>
              <w:t xml:space="preserve"> </w:t>
            </w:r>
          </w:p>
        </w:tc>
      </w:tr>
    </w:tbl>
    <w:p w14:paraId="5CC15591" w14:textId="77777777" w:rsidR="005A3268" w:rsidRDefault="0096135D">
      <w:pPr>
        <w:spacing w:after="0"/>
      </w:pPr>
      <w:r>
        <w:rPr>
          <w:sz w:val="36"/>
        </w:rPr>
        <w:t xml:space="preserve"> </w:t>
      </w:r>
    </w:p>
    <w:p w14:paraId="7FFC7656" w14:textId="77777777" w:rsidR="005A3268" w:rsidRDefault="0096135D">
      <w:pPr>
        <w:spacing w:after="0"/>
      </w:pPr>
      <w:r>
        <w:rPr>
          <w:sz w:val="36"/>
        </w:rPr>
        <w:t xml:space="preserve"> </w:t>
      </w:r>
    </w:p>
    <w:p w14:paraId="1354B935" w14:textId="77777777" w:rsidR="005A3268" w:rsidRDefault="0096135D">
      <w:pPr>
        <w:spacing w:after="0"/>
        <w:rPr>
          <w:sz w:val="36"/>
        </w:rPr>
      </w:pPr>
      <w:r>
        <w:rPr>
          <w:sz w:val="36"/>
        </w:rPr>
        <w:t xml:space="preserve"> </w:t>
      </w:r>
    </w:p>
    <w:p w14:paraId="3451D263" w14:textId="77777777" w:rsidR="0096135D" w:rsidRDefault="0096135D">
      <w:pPr>
        <w:spacing w:after="0"/>
      </w:pPr>
    </w:p>
    <w:p w14:paraId="4200F948" w14:textId="77777777" w:rsidR="0096135D" w:rsidRDefault="0096135D">
      <w:pPr>
        <w:spacing w:after="0"/>
      </w:pPr>
    </w:p>
    <w:p w14:paraId="3A68066A" w14:textId="77777777" w:rsidR="0096135D" w:rsidRDefault="0096135D">
      <w:pPr>
        <w:spacing w:after="0"/>
      </w:pPr>
    </w:p>
    <w:p w14:paraId="43CAE062" w14:textId="77777777" w:rsidR="0096135D" w:rsidRDefault="0096135D">
      <w:pPr>
        <w:spacing w:after="0"/>
      </w:pPr>
    </w:p>
    <w:p w14:paraId="590EDB34" w14:textId="77777777" w:rsidR="0096135D" w:rsidRDefault="0096135D">
      <w:pPr>
        <w:spacing w:after="0"/>
      </w:pPr>
    </w:p>
    <w:p w14:paraId="29FC3E4C" w14:textId="77777777" w:rsidR="0096135D" w:rsidRDefault="0096135D">
      <w:pPr>
        <w:spacing w:after="0"/>
      </w:pPr>
    </w:p>
    <w:p w14:paraId="4CEEAC5F" w14:textId="77777777" w:rsidR="0096135D" w:rsidRDefault="0096135D">
      <w:pPr>
        <w:spacing w:after="0"/>
      </w:pPr>
    </w:p>
    <w:p w14:paraId="7B578C47" w14:textId="77777777" w:rsidR="0096135D" w:rsidRDefault="0096135D">
      <w:pPr>
        <w:spacing w:after="0"/>
      </w:pPr>
    </w:p>
    <w:p w14:paraId="68AD82D7" w14:textId="77777777" w:rsidR="0096135D" w:rsidRDefault="0096135D">
      <w:pPr>
        <w:spacing w:after="0"/>
      </w:pPr>
    </w:p>
    <w:p w14:paraId="63816678" w14:textId="77777777" w:rsidR="005A3268" w:rsidRDefault="0096135D">
      <w:pPr>
        <w:spacing w:after="0"/>
      </w:pPr>
      <w:r>
        <w:rPr>
          <w:sz w:val="36"/>
        </w:rPr>
        <w:t xml:space="preserve"> </w:t>
      </w:r>
    </w:p>
    <w:p w14:paraId="7644E6CD" w14:textId="77777777" w:rsidR="005A3268" w:rsidRDefault="0096135D">
      <w:pPr>
        <w:spacing w:after="0"/>
      </w:pPr>
      <w:r>
        <w:rPr>
          <w:sz w:val="36"/>
        </w:rPr>
        <w:t xml:space="preserve"> </w:t>
      </w:r>
    </w:p>
    <w:tbl>
      <w:tblPr>
        <w:tblStyle w:val="TableGrid"/>
        <w:tblW w:w="15026" w:type="dxa"/>
        <w:tblInd w:w="131" w:type="dxa"/>
        <w:tblCellMar>
          <w:top w:w="97" w:type="dxa"/>
          <w:left w:w="4" w:type="dxa"/>
          <w:bottom w:w="4" w:type="dxa"/>
          <w:right w:w="44" w:type="dxa"/>
        </w:tblCellMar>
        <w:tblLook w:val="04A0" w:firstRow="1" w:lastRow="0" w:firstColumn="1" w:lastColumn="0" w:noHBand="0" w:noVBand="1"/>
      </w:tblPr>
      <w:tblGrid>
        <w:gridCol w:w="7229"/>
        <w:gridCol w:w="7797"/>
      </w:tblGrid>
      <w:tr w:rsidR="005A3268" w14:paraId="4B05AF2E" w14:textId="77777777">
        <w:trPr>
          <w:trHeight w:val="474"/>
        </w:trPr>
        <w:tc>
          <w:tcPr>
            <w:tcW w:w="15026" w:type="dxa"/>
            <w:gridSpan w:val="2"/>
            <w:tcBorders>
              <w:top w:val="single" w:sz="4" w:space="0" w:color="000000"/>
              <w:left w:val="single" w:sz="4" w:space="0" w:color="000000"/>
              <w:bottom w:val="single" w:sz="4" w:space="0" w:color="000000"/>
              <w:right w:val="single" w:sz="4" w:space="0" w:color="000000"/>
            </w:tcBorders>
            <w:shd w:val="clear" w:color="auto" w:fill="E1EED9"/>
          </w:tcPr>
          <w:p w14:paraId="4C57452D" w14:textId="77777777" w:rsidR="005A3268" w:rsidRDefault="0096135D">
            <w:pPr>
              <w:ind w:left="466"/>
            </w:pPr>
            <w:r>
              <w:rPr>
                <w:b/>
                <w:sz w:val="28"/>
              </w:rPr>
              <w:t xml:space="preserve">Progression of skills – Year 2 </w:t>
            </w:r>
          </w:p>
        </w:tc>
      </w:tr>
      <w:tr w:rsidR="005A3268" w14:paraId="6BCC31F3" w14:textId="77777777">
        <w:trPr>
          <w:trHeight w:val="1789"/>
        </w:trPr>
        <w:tc>
          <w:tcPr>
            <w:tcW w:w="7229" w:type="dxa"/>
            <w:tcBorders>
              <w:top w:val="single" w:sz="4" w:space="0" w:color="000000"/>
              <w:left w:val="single" w:sz="4" w:space="0" w:color="000000"/>
              <w:bottom w:val="single" w:sz="4" w:space="0" w:color="000000"/>
              <w:right w:val="single" w:sz="4" w:space="0" w:color="000000"/>
            </w:tcBorders>
            <w:vAlign w:val="center"/>
          </w:tcPr>
          <w:p w14:paraId="341E5DC4" w14:textId="77777777" w:rsidR="005A3268" w:rsidRDefault="0096135D">
            <w:pPr>
              <w:tabs>
                <w:tab w:val="right" w:pos="7181"/>
              </w:tabs>
              <w:spacing w:after="54"/>
            </w:pPr>
            <w:r>
              <w:rPr>
                <w:b/>
                <w:sz w:val="26"/>
                <w:u w:val="single" w:color="000000"/>
              </w:rPr>
              <w:lastRenderedPageBreak/>
              <w:t>Physical</w:t>
            </w:r>
            <w:r>
              <w:rPr>
                <w:b/>
                <w:sz w:val="26"/>
              </w:rPr>
              <w:t xml:space="preserve"> </w:t>
            </w:r>
            <w:r>
              <w:rPr>
                <w:b/>
                <w:sz w:val="26"/>
              </w:rPr>
              <w:tab/>
            </w:r>
            <w:r>
              <w:rPr>
                <w:noProof/>
              </w:rPr>
              <w:drawing>
                <wp:inline distT="0" distB="0" distL="0" distR="0" wp14:anchorId="5A45E117" wp14:editId="45D906A6">
                  <wp:extent cx="312420" cy="312420"/>
                  <wp:effectExtent l="0" t="0" r="0" b="0"/>
                  <wp:docPr id="2893" name="Picture 2893"/>
                  <wp:cNvGraphicFramePr/>
                  <a:graphic xmlns:a="http://schemas.openxmlformats.org/drawingml/2006/main">
                    <a:graphicData uri="http://schemas.openxmlformats.org/drawingml/2006/picture">
                      <pic:pic xmlns:pic="http://schemas.openxmlformats.org/drawingml/2006/picture">
                        <pic:nvPicPr>
                          <pic:cNvPr id="2893" name="Picture 2893"/>
                          <pic:cNvPicPr/>
                        </pic:nvPicPr>
                        <pic:blipFill>
                          <a:blip r:embed="rId8"/>
                          <a:stretch>
                            <a:fillRect/>
                          </a:stretch>
                        </pic:blipFill>
                        <pic:spPr>
                          <a:xfrm>
                            <a:off x="0" y="0"/>
                            <a:ext cx="312420" cy="312420"/>
                          </a:xfrm>
                          <a:prstGeom prst="rect">
                            <a:avLst/>
                          </a:prstGeom>
                        </pic:spPr>
                      </pic:pic>
                    </a:graphicData>
                  </a:graphic>
                </wp:inline>
              </w:drawing>
            </w:r>
            <w:r>
              <w:rPr>
                <w:b/>
                <w:sz w:val="26"/>
              </w:rPr>
              <w:t xml:space="preserve"> </w:t>
            </w:r>
          </w:p>
          <w:p w14:paraId="0BFFEAD1" w14:textId="77777777" w:rsidR="005A3268" w:rsidRDefault="0096135D">
            <w:pPr>
              <w:ind w:left="49"/>
              <w:jc w:val="center"/>
            </w:pPr>
            <w:r>
              <w:rPr>
                <w:rFonts w:ascii="Segoe UI Symbol" w:eastAsia="Segoe UI Symbol" w:hAnsi="Segoe UI Symbol" w:cs="Segoe UI Symbol"/>
                <w:sz w:val="20"/>
              </w:rPr>
              <w:t>•</w:t>
            </w:r>
            <w:r>
              <w:rPr>
                <w:rFonts w:ascii="Arial" w:eastAsia="Arial" w:hAnsi="Arial" w:cs="Arial"/>
                <w:sz w:val="20"/>
              </w:rPr>
              <w:t xml:space="preserve"> </w:t>
            </w:r>
            <w:r>
              <w:rPr>
                <w:sz w:val="26"/>
              </w:rPr>
              <w:t xml:space="preserve">To start to use gesture to support the delivery of ideas </w:t>
            </w:r>
          </w:p>
          <w:p w14:paraId="73E019C2" w14:textId="77777777" w:rsidR="005A3268" w:rsidRDefault="0096135D">
            <w:pPr>
              <w:ind w:left="934" w:right="81"/>
            </w:pPr>
            <w:r>
              <w:rPr>
                <w:sz w:val="26"/>
              </w:rPr>
              <w:t xml:space="preserve">e.g. gesturing towards someone if referencing their idea, or counting off ideas on their fingers as they say them. </w:t>
            </w:r>
          </w:p>
        </w:tc>
        <w:tc>
          <w:tcPr>
            <w:tcW w:w="7797" w:type="dxa"/>
            <w:tcBorders>
              <w:top w:val="single" w:sz="4" w:space="0" w:color="000000"/>
              <w:left w:val="single" w:sz="4" w:space="0" w:color="000000"/>
              <w:bottom w:val="single" w:sz="4" w:space="0" w:color="000000"/>
              <w:right w:val="single" w:sz="4" w:space="0" w:color="000000"/>
            </w:tcBorders>
            <w:vAlign w:val="bottom"/>
          </w:tcPr>
          <w:p w14:paraId="77490C67" w14:textId="77777777" w:rsidR="005A3268" w:rsidRDefault="0096135D">
            <w:pPr>
              <w:tabs>
                <w:tab w:val="right" w:pos="7750"/>
              </w:tabs>
            </w:pPr>
            <w:r>
              <w:rPr>
                <w:b/>
                <w:sz w:val="26"/>
                <w:u w:val="single" w:color="000000"/>
              </w:rPr>
              <w:t>Linguistic</w:t>
            </w:r>
            <w:r>
              <w:rPr>
                <w:b/>
                <w:sz w:val="26"/>
              </w:rPr>
              <w:t xml:space="preserve"> </w:t>
            </w:r>
            <w:r>
              <w:rPr>
                <w:b/>
                <w:sz w:val="26"/>
              </w:rPr>
              <w:tab/>
            </w:r>
            <w:r>
              <w:rPr>
                <w:noProof/>
              </w:rPr>
              <w:drawing>
                <wp:inline distT="0" distB="0" distL="0" distR="0" wp14:anchorId="31E0D93C" wp14:editId="19FA9EDA">
                  <wp:extent cx="325755" cy="325755"/>
                  <wp:effectExtent l="0" t="0" r="0" b="0"/>
                  <wp:docPr id="2895" name="Picture 2895"/>
                  <wp:cNvGraphicFramePr/>
                  <a:graphic xmlns:a="http://schemas.openxmlformats.org/drawingml/2006/main">
                    <a:graphicData uri="http://schemas.openxmlformats.org/drawingml/2006/picture">
                      <pic:pic xmlns:pic="http://schemas.openxmlformats.org/drawingml/2006/picture">
                        <pic:nvPicPr>
                          <pic:cNvPr id="2895" name="Picture 2895"/>
                          <pic:cNvPicPr/>
                        </pic:nvPicPr>
                        <pic:blipFill>
                          <a:blip r:embed="rId9"/>
                          <a:stretch>
                            <a:fillRect/>
                          </a:stretch>
                        </pic:blipFill>
                        <pic:spPr>
                          <a:xfrm>
                            <a:off x="0" y="0"/>
                            <a:ext cx="325755" cy="325755"/>
                          </a:xfrm>
                          <a:prstGeom prst="rect">
                            <a:avLst/>
                          </a:prstGeom>
                        </pic:spPr>
                      </pic:pic>
                    </a:graphicData>
                  </a:graphic>
                </wp:inline>
              </w:drawing>
            </w:r>
            <w:r>
              <w:rPr>
                <w:b/>
                <w:sz w:val="26"/>
              </w:rPr>
              <w:t xml:space="preserve"> </w:t>
            </w:r>
          </w:p>
          <w:p w14:paraId="486DBF08" w14:textId="77777777" w:rsidR="005A3268" w:rsidRDefault="0096135D">
            <w:pPr>
              <w:numPr>
                <w:ilvl w:val="0"/>
                <w:numId w:val="15"/>
              </w:numPr>
              <w:spacing w:after="13" w:line="216" w:lineRule="auto"/>
              <w:ind w:left="937" w:hanging="360"/>
            </w:pPr>
            <w:r>
              <w:rPr>
                <w:sz w:val="26"/>
              </w:rPr>
              <w:t xml:space="preserve">To adapt how they speak in different situations according to audience. </w:t>
            </w:r>
          </w:p>
          <w:p w14:paraId="35467A3C" w14:textId="77777777" w:rsidR="005A3268" w:rsidRDefault="0096135D">
            <w:pPr>
              <w:numPr>
                <w:ilvl w:val="0"/>
                <w:numId w:val="15"/>
              </w:numPr>
              <w:ind w:left="937" w:hanging="360"/>
            </w:pPr>
            <w:r>
              <w:rPr>
                <w:sz w:val="26"/>
              </w:rPr>
              <w:t xml:space="preserve">To use sentence stems to signal when they are building on or challenging others’ ideas. </w:t>
            </w:r>
          </w:p>
        </w:tc>
      </w:tr>
      <w:tr w:rsidR="005A3268" w14:paraId="3403F97E" w14:textId="77777777">
        <w:trPr>
          <w:trHeight w:val="2233"/>
        </w:trPr>
        <w:tc>
          <w:tcPr>
            <w:tcW w:w="7229" w:type="dxa"/>
            <w:tcBorders>
              <w:top w:val="single" w:sz="4" w:space="0" w:color="000000"/>
              <w:left w:val="single" w:sz="4" w:space="0" w:color="000000"/>
              <w:bottom w:val="single" w:sz="4" w:space="0" w:color="000000"/>
              <w:right w:val="single" w:sz="4" w:space="0" w:color="000000"/>
            </w:tcBorders>
          </w:tcPr>
          <w:p w14:paraId="13A53589" w14:textId="77777777" w:rsidR="005A3268" w:rsidRDefault="0096135D">
            <w:pPr>
              <w:ind w:left="106"/>
            </w:pPr>
            <w:r>
              <w:rPr>
                <w:b/>
                <w:sz w:val="26"/>
                <w:u w:val="single" w:color="000000"/>
              </w:rPr>
              <w:t>Cognitive</w:t>
            </w:r>
            <w:r>
              <w:rPr>
                <w:b/>
                <w:sz w:val="26"/>
              </w:rPr>
              <w:t xml:space="preserve"> </w:t>
            </w:r>
          </w:p>
          <w:p w14:paraId="44037ECB" w14:textId="77777777" w:rsidR="005A3268" w:rsidRDefault="0096135D">
            <w:r>
              <w:rPr>
                <w:b/>
                <w:sz w:val="26"/>
              </w:rPr>
              <w:t xml:space="preserve"> </w:t>
            </w:r>
          </w:p>
          <w:p w14:paraId="55240A29" w14:textId="77777777" w:rsidR="005A3268" w:rsidRDefault="0096135D">
            <w:pPr>
              <w:numPr>
                <w:ilvl w:val="0"/>
                <w:numId w:val="16"/>
              </w:numPr>
              <w:ind w:right="77" w:hanging="363"/>
            </w:pPr>
            <w:r>
              <w:rPr>
                <w:noProof/>
              </w:rPr>
              <w:drawing>
                <wp:anchor distT="0" distB="0" distL="114300" distR="114300" simplePos="0" relativeHeight="251663360" behindDoc="0" locked="0" layoutInCell="1" allowOverlap="0" wp14:anchorId="3EACD2AF" wp14:editId="071B53FA">
                  <wp:simplePos x="0" y="0"/>
                  <wp:positionH relativeFrom="column">
                    <wp:posOffset>4161917</wp:posOffset>
                  </wp:positionH>
                  <wp:positionV relativeFrom="paragraph">
                    <wp:posOffset>9316</wp:posOffset>
                  </wp:positionV>
                  <wp:extent cx="351041" cy="335280"/>
                  <wp:effectExtent l="0" t="0" r="0" b="0"/>
                  <wp:wrapSquare wrapText="bothSides"/>
                  <wp:docPr id="2295" name="Picture 2295"/>
                  <wp:cNvGraphicFramePr/>
                  <a:graphic xmlns:a="http://schemas.openxmlformats.org/drawingml/2006/main">
                    <a:graphicData uri="http://schemas.openxmlformats.org/drawingml/2006/picture">
                      <pic:pic xmlns:pic="http://schemas.openxmlformats.org/drawingml/2006/picture">
                        <pic:nvPicPr>
                          <pic:cNvPr id="2295" name="Picture 2295"/>
                          <pic:cNvPicPr/>
                        </pic:nvPicPr>
                        <pic:blipFill>
                          <a:blip r:embed="rId11"/>
                          <a:stretch>
                            <a:fillRect/>
                          </a:stretch>
                        </pic:blipFill>
                        <pic:spPr>
                          <a:xfrm>
                            <a:off x="0" y="0"/>
                            <a:ext cx="351041" cy="335280"/>
                          </a:xfrm>
                          <a:prstGeom prst="rect">
                            <a:avLst/>
                          </a:prstGeom>
                        </pic:spPr>
                      </pic:pic>
                    </a:graphicData>
                  </a:graphic>
                </wp:anchor>
              </w:drawing>
            </w:r>
            <w:r>
              <w:rPr>
                <w:sz w:val="26"/>
              </w:rPr>
              <w:t xml:space="preserve">To ask questions to find out more about a subject. </w:t>
            </w:r>
          </w:p>
          <w:p w14:paraId="62A6AD9F" w14:textId="77777777" w:rsidR="005A3268" w:rsidRDefault="0096135D">
            <w:pPr>
              <w:numPr>
                <w:ilvl w:val="0"/>
                <w:numId w:val="16"/>
              </w:numPr>
              <w:ind w:right="77" w:hanging="363"/>
            </w:pPr>
            <w:r>
              <w:rPr>
                <w:sz w:val="26"/>
              </w:rPr>
              <w:t xml:space="preserve">To build on others’ ideas in discussions. </w:t>
            </w:r>
          </w:p>
          <w:p w14:paraId="2F5F87BA" w14:textId="77777777" w:rsidR="005A3268" w:rsidRDefault="0096135D">
            <w:pPr>
              <w:numPr>
                <w:ilvl w:val="0"/>
                <w:numId w:val="16"/>
              </w:numPr>
              <w:ind w:right="77" w:hanging="363"/>
            </w:pPr>
            <w:r>
              <w:rPr>
                <w:sz w:val="26"/>
              </w:rPr>
              <w:t xml:space="preserve">To make connections between what has been said and their own and others’ experiences. </w:t>
            </w:r>
          </w:p>
        </w:tc>
        <w:tc>
          <w:tcPr>
            <w:tcW w:w="7797" w:type="dxa"/>
            <w:tcBorders>
              <w:top w:val="single" w:sz="4" w:space="0" w:color="000000"/>
              <w:left w:val="single" w:sz="4" w:space="0" w:color="000000"/>
              <w:bottom w:val="single" w:sz="4" w:space="0" w:color="000000"/>
              <w:right w:val="single" w:sz="4" w:space="0" w:color="000000"/>
            </w:tcBorders>
            <w:vAlign w:val="bottom"/>
          </w:tcPr>
          <w:p w14:paraId="7EE6B1AC" w14:textId="77777777" w:rsidR="005A3268" w:rsidRDefault="0096135D">
            <w:pPr>
              <w:ind w:left="109"/>
            </w:pPr>
            <w:r>
              <w:rPr>
                <w:b/>
                <w:sz w:val="26"/>
                <w:u w:val="single" w:color="000000"/>
              </w:rPr>
              <w:t>Social and Emotional</w:t>
            </w:r>
            <w:r>
              <w:rPr>
                <w:b/>
                <w:sz w:val="26"/>
              </w:rPr>
              <w:t xml:space="preserve"> </w:t>
            </w:r>
          </w:p>
          <w:p w14:paraId="733B2225" w14:textId="77777777" w:rsidR="005A3268" w:rsidRDefault="0096135D">
            <w:pPr>
              <w:ind w:left="1"/>
            </w:pPr>
            <w:r>
              <w:rPr>
                <w:b/>
                <w:sz w:val="26"/>
              </w:rPr>
              <w:t xml:space="preserve"> </w:t>
            </w:r>
          </w:p>
          <w:p w14:paraId="3E99DFA6" w14:textId="77777777" w:rsidR="005A3268" w:rsidRDefault="0096135D">
            <w:pPr>
              <w:numPr>
                <w:ilvl w:val="0"/>
                <w:numId w:val="17"/>
              </w:numPr>
              <w:spacing w:line="246" w:lineRule="auto"/>
              <w:ind w:left="937" w:hanging="360"/>
            </w:pPr>
            <w:r>
              <w:rPr>
                <w:noProof/>
              </w:rPr>
              <w:drawing>
                <wp:anchor distT="0" distB="0" distL="114300" distR="114300" simplePos="0" relativeHeight="251664384" behindDoc="0" locked="0" layoutInCell="1" allowOverlap="0" wp14:anchorId="3E714D7A" wp14:editId="1BB608E1">
                  <wp:simplePos x="0" y="0"/>
                  <wp:positionH relativeFrom="column">
                    <wp:posOffset>4561586</wp:posOffset>
                  </wp:positionH>
                  <wp:positionV relativeFrom="paragraph">
                    <wp:posOffset>-19549</wp:posOffset>
                  </wp:positionV>
                  <wp:extent cx="332740" cy="335610"/>
                  <wp:effectExtent l="0" t="0" r="0" b="0"/>
                  <wp:wrapSquare wrapText="bothSides"/>
                  <wp:docPr id="2297" name="Picture 2297"/>
                  <wp:cNvGraphicFramePr/>
                  <a:graphic xmlns:a="http://schemas.openxmlformats.org/drawingml/2006/main">
                    <a:graphicData uri="http://schemas.openxmlformats.org/drawingml/2006/picture">
                      <pic:pic xmlns:pic="http://schemas.openxmlformats.org/drawingml/2006/picture">
                        <pic:nvPicPr>
                          <pic:cNvPr id="2297" name="Picture 2297"/>
                          <pic:cNvPicPr/>
                        </pic:nvPicPr>
                        <pic:blipFill>
                          <a:blip r:embed="rId12"/>
                          <a:stretch>
                            <a:fillRect/>
                          </a:stretch>
                        </pic:blipFill>
                        <pic:spPr>
                          <a:xfrm>
                            <a:off x="0" y="0"/>
                            <a:ext cx="332740" cy="335610"/>
                          </a:xfrm>
                          <a:prstGeom prst="rect">
                            <a:avLst/>
                          </a:prstGeom>
                        </pic:spPr>
                      </pic:pic>
                    </a:graphicData>
                  </a:graphic>
                </wp:anchor>
              </w:drawing>
            </w:r>
            <w:r>
              <w:rPr>
                <w:sz w:val="26"/>
              </w:rPr>
              <w:t xml:space="preserve">To start to develop an awareness of audience e.g. what might interest a certain group. </w:t>
            </w:r>
          </w:p>
          <w:p w14:paraId="3025C709" w14:textId="77777777" w:rsidR="005A3268" w:rsidRDefault="0096135D">
            <w:pPr>
              <w:numPr>
                <w:ilvl w:val="0"/>
                <w:numId w:val="17"/>
              </w:numPr>
              <w:spacing w:after="14" w:line="216" w:lineRule="auto"/>
              <w:ind w:left="937" w:hanging="360"/>
            </w:pPr>
            <w:r>
              <w:rPr>
                <w:sz w:val="26"/>
              </w:rPr>
              <w:t xml:space="preserve">To be aware of others who have not spoken and to invite them into discussion. </w:t>
            </w:r>
          </w:p>
          <w:p w14:paraId="3451750B" w14:textId="77777777" w:rsidR="005A3268" w:rsidRDefault="0096135D">
            <w:pPr>
              <w:numPr>
                <w:ilvl w:val="0"/>
                <w:numId w:val="17"/>
              </w:numPr>
              <w:ind w:left="937" w:hanging="360"/>
            </w:pPr>
            <w:r>
              <w:rPr>
                <w:sz w:val="26"/>
              </w:rPr>
              <w:t xml:space="preserve">Confident delivery of short pre-prepared material. </w:t>
            </w:r>
          </w:p>
        </w:tc>
      </w:tr>
      <w:tr w:rsidR="005A3268" w14:paraId="69663306" w14:textId="77777777">
        <w:trPr>
          <w:trHeight w:val="3366"/>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17873017" w14:textId="77777777" w:rsidR="005A3268" w:rsidRDefault="0096135D">
            <w:pPr>
              <w:ind w:left="106"/>
            </w:pPr>
            <w:r>
              <w:rPr>
                <w:b/>
                <w:sz w:val="26"/>
                <w:u w:val="single" w:color="000000"/>
              </w:rPr>
              <w:t>Teaching Ideas</w:t>
            </w:r>
            <w:r>
              <w:rPr>
                <w:b/>
                <w:sz w:val="26"/>
              </w:rPr>
              <w:t xml:space="preserve"> </w:t>
            </w:r>
          </w:p>
          <w:p w14:paraId="384CA99D" w14:textId="77777777" w:rsidR="005A3268" w:rsidRDefault="0096135D">
            <w:pPr>
              <w:numPr>
                <w:ilvl w:val="0"/>
                <w:numId w:val="18"/>
              </w:numPr>
              <w:spacing w:line="246" w:lineRule="auto"/>
              <w:ind w:left="826" w:hanging="362"/>
            </w:pPr>
            <w:r>
              <w:rPr>
                <w:sz w:val="26"/>
              </w:rPr>
              <w:t xml:space="preserve">Introduce sentence stems with accompanying gestures to support meaning for both speaker and their audience. E.g. linking fingers together for ‘linking to’ and holding up one finger to emphasise their first point. </w:t>
            </w:r>
          </w:p>
          <w:p w14:paraId="7013BBE8" w14:textId="77777777" w:rsidR="005A3268" w:rsidRDefault="0096135D">
            <w:pPr>
              <w:numPr>
                <w:ilvl w:val="0"/>
                <w:numId w:val="18"/>
              </w:numPr>
              <w:spacing w:line="244" w:lineRule="auto"/>
              <w:ind w:left="826" w:hanging="362"/>
            </w:pPr>
            <w:r>
              <w:rPr>
                <w:sz w:val="26"/>
              </w:rPr>
              <w:t xml:space="preserve">Create different role play scenarios which enable pupils to practice speaking in different contexts e.g. having tea with the Queen, talking to sibling, talking to a neighbour or a friend on the playground. </w:t>
            </w:r>
          </w:p>
          <w:p w14:paraId="401CA53F" w14:textId="77777777" w:rsidR="005A3268" w:rsidRDefault="0096135D">
            <w:pPr>
              <w:numPr>
                <w:ilvl w:val="0"/>
                <w:numId w:val="18"/>
              </w:numPr>
              <w:ind w:left="826" w:hanging="362"/>
            </w:pPr>
            <w:r>
              <w:rPr>
                <w:sz w:val="26"/>
              </w:rPr>
              <w:t xml:space="preserve">Play games which encourage pupils to elaborate on their ideas, e.g. ‘tell me more’ or ‘just a minute’. </w:t>
            </w:r>
          </w:p>
          <w:p w14:paraId="25FC465E" w14:textId="77777777" w:rsidR="005A3268" w:rsidRDefault="0096135D">
            <w:pPr>
              <w:numPr>
                <w:ilvl w:val="0"/>
                <w:numId w:val="18"/>
              </w:numPr>
              <w:ind w:left="826" w:hanging="362"/>
            </w:pPr>
            <w:r>
              <w:rPr>
                <w:sz w:val="26"/>
              </w:rPr>
              <w:t xml:space="preserve">Use hot-seating and question tennis to develop pupils’ questioning skills. </w:t>
            </w:r>
          </w:p>
          <w:p w14:paraId="5A244DE0" w14:textId="77777777" w:rsidR="005A3268" w:rsidRDefault="0096135D">
            <w:pPr>
              <w:numPr>
                <w:ilvl w:val="0"/>
                <w:numId w:val="18"/>
              </w:numPr>
              <w:spacing w:after="14" w:line="216" w:lineRule="auto"/>
              <w:ind w:left="826" w:hanging="362"/>
            </w:pPr>
            <w:r>
              <w:rPr>
                <w:sz w:val="26"/>
              </w:rPr>
              <w:t xml:space="preserve">Praise pupils who invite others into discussions and as a class develop ideas for how this can be done, e.g. saying their name, asking them a question, turning to them. </w:t>
            </w:r>
          </w:p>
          <w:p w14:paraId="3DCC8063" w14:textId="77777777" w:rsidR="005A3268" w:rsidRDefault="0096135D">
            <w:pPr>
              <w:numPr>
                <w:ilvl w:val="0"/>
                <w:numId w:val="18"/>
              </w:numPr>
              <w:ind w:left="826" w:hanging="362"/>
            </w:pPr>
            <w:r>
              <w:rPr>
                <w:sz w:val="26"/>
              </w:rPr>
              <w:t xml:space="preserve">Before students deliver presentational talk create structured opportunities for pupils to reflect on what will engage their audience e.g. how can they make their object for ‘show and tell’ interesting for their peers. </w:t>
            </w:r>
          </w:p>
        </w:tc>
      </w:tr>
      <w:tr w:rsidR="005A3268" w14:paraId="17C164BF" w14:textId="77777777">
        <w:trPr>
          <w:trHeight w:val="1385"/>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10C05DF3" w14:textId="77777777" w:rsidR="005A3268" w:rsidRDefault="0096135D">
            <w:pPr>
              <w:ind w:left="106"/>
            </w:pPr>
            <w:r>
              <w:rPr>
                <w:b/>
                <w:sz w:val="26"/>
                <w:u w:val="single" w:color="000000"/>
              </w:rPr>
              <w:t>Experiences</w:t>
            </w:r>
            <w:r>
              <w:rPr>
                <w:b/>
                <w:sz w:val="26"/>
              </w:rPr>
              <w:t xml:space="preserve"> </w:t>
            </w:r>
          </w:p>
          <w:p w14:paraId="3EE0F4EA" w14:textId="77777777" w:rsidR="005A3268" w:rsidRDefault="0096135D">
            <w:pPr>
              <w:numPr>
                <w:ilvl w:val="0"/>
                <w:numId w:val="19"/>
              </w:numPr>
              <w:spacing w:line="246" w:lineRule="auto"/>
              <w:ind w:left="825" w:hanging="362"/>
            </w:pPr>
            <w:r>
              <w:rPr>
                <w:sz w:val="26"/>
              </w:rPr>
              <w:t xml:space="preserve">Speak to unfamiliar people with real purpose e.g. asking questions to a museum curator or having a conversation with a visitor in the classroom. </w:t>
            </w:r>
          </w:p>
          <w:p w14:paraId="57209357" w14:textId="77777777" w:rsidR="005A3268" w:rsidRDefault="0096135D">
            <w:pPr>
              <w:numPr>
                <w:ilvl w:val="0"/>
                <w:numId w:val="19"/>
              </w:numPr>
              <w:ind w:left="825" w:hanging="362"/>
            </w:pPr>
            <w:r>
              <w:rPr>
                <w:sz w:val="26"/>
              </w:rPr>
              <w:t xml:space="preserve">Participate in a short ‘show and tell’ session. </w:t>
            </w:r>
          </w:p>
        </w:tc>
      </w:tr>
    </w:tbl>
    <w:p w14:paraId="7142BBB1" w14:textId="77777777" w:rsidR="005A3268" w:rsidRDefault="0096135D">
      <w:pPr>
        <w:spacing w:after="0"/>
      </w:pPr>
      <w:r>
        <w:rPr>
          <w:sz w:val="20"/>
        </w:rPr>
        <w:t xml:space="preserve"> </w:t>
      </w:r>
    </w:p>
    <w:p w14:paraId="28275A02" w14:textId="77777777" w:rsidR="005A3268" w:rsidRDefault="0096135D">
      <w:pPr>
        <w:spacing w:after="11"/>
      </w:pPr>
      <w:r>
        <w:rPr>
          <w:sz w:val="20"/>
        </w:rPr>
        <w:t xml:space="preserve"> </w:t>
      </w:r>
    </w:p>
    <w:p w14:paraId="08B4B700" w14:textId="77777777" w:rsidR="005A3268" w:rsidRDefault="0096135D">
      <w:pPr>
        <w:spacing w:after="0"/>
        <w:jc w:val="both"/>
      </w:pPr>
      <w:r>
        <w:rPr>
          <w:sz w:val="20"/>
        </w:rPr>
        <w:t xml:space="preserve"> </w:t>
      </w:r>
      <w:r>
        <w:rPr>
          <w:sz w:val="20"/>
        </w:rPr>
        <w:tab/>
        <w:t xml:space="preserve"> </w:t>
      </w:r>
    </w:p>
    <w:p w14:paraId="17DD3E4A" w14:textId="77777777" w:rsidR="005A3268" w:rsidRDefault="0096135D">
      <w:pPr>
        <w:spacing w:after="0"/>
        <w:ind w:left="10" w:right="5563" w:hanging="10"/>
        <w:jc w:val="right"/>
      </w:pPr>
      <w:r>
        <w:rPr>
          <w:b/>
          <w:sz w:val="36"/>
          <w:u w:val="single" w:color="000000"/>
        </w:rPr>
        <w:t>Year 2 Language Stems</w:t>
      </w:r>
      <w:r>
        <w:rPr>
          <w:sz w:val="20"/>
        </w:rPr>
        <w:t xml:space="preserve"> </w:t>
      </w:r>
    </w:p>
    <w:p w14:paraId="1DAB54B5" w14:textId="77777777" w:rsidR="005A3268" w:rsidRDefault="0096135D">
      <w:pPr>
        <w:spacing w:after="0"/>
      </w:pPr>
      <w:r>
        <w:rPr>
          <w:sz w:val="20"/>
        </w:rPr>
        <w:t xml:space="preserve"> </w:t>
      </w:r>
    </w:p>
    <w:tbl>
      <w:tblPr>
        <w:tblStyle w:val="TableGrid"/>
        <w:tblW w:w="15394" w:type="dxa"/>
        <w:tblInd w:w="5" w:type="dxa"/>
        <w:tblCellMar>
          <w:top w:w="82" w:type="dxa"/>
          <w:left w:w="108" w:type="dxa"/>
          <w:right w:w="45" w:type="dxa"/>
        </w:tblCellMar>
        <w:tblLook w:val="04A0" w:firstRow="1" w:lastRow="0" w:firstColumn="1" w:lastColumn="0" w:noHBand="0" w:noVBand="1"/>
      </w:tblPr>
      <w:tblGrid>
        <w:gridCol w:w="3990"/>
        <w:gridCol w:w="3917"/>
        <w:gridCol w:w="3956"/>
        <w:gridCol w:w="3531"/>
      </w:tblGrid>
      <w:tr w:rsidR="005A3268" w14:paraId="05AC12C1" w14:textId="77777777">
        <w:trPr>
          <w:trHeight w:val="828"/>
        </w:trPr>
        <w:tc>
          <w:tcPr>
            <w:tcW w:w="3989" w:type="dxa"/>
            <w:tcBorders>
              <w:top w:val="single" w:sz="4" w:space="0" w:color="000000"/>
              <w:left w:val="single" w:sz="4" w:space="0" w:color="000000"/>
              <w:bottom w:val="single" w:sz="4" w:space="0" w:color="000000"/>
              <w:right w:val="single" w:sz="4" w:space="0" w:color="000000"/>
            </w:tcBorders>
          </w:tcPr>
          <w:p w14:paraId="50DD6398" w14:textId="77777777" w:rsidR="005A3268" w:rsidRDefault="0096135D">
            <w:pPr>
              <w:jc w:val="center"/>
            </w:pPr>
            <w:r>
              <w:rPr>
                <w:b/>
                <w:sz w:val="32"/>
              </w:rPr>
              <w:lastRenderedPageBreak/>
              <w:t xml:space="preserve">Language for argument and opinion </w:t>
            </w:r>
          </w:p>
        </w:tc>
        <w:tc>
          <w:tcPr>
            <w:tcW w:w="3917" w:type="dxa"/>
            <w:tcBorders>
              <w:top w:val="single" w:sz="4" w:space="0" w:color="000000"/>
              <w:left w:val="single" w:sz="4" w:space="0" w:color="000000"/>
              <w:bottom w:val="single" w:sz="4" w:space="0" w:color="000000"/>
              <w:right w:val="single" w:sz="4" w:space="0" w:color="000000"/>
            </w:tcBorders>
          </w:tcPr>
          <w:p w14:paraId="58428EC4" w14:textId="77777777" w:rsidR="005A3268" w:rsidRDefault="0096135D">
            <w:pPr>
              <w:jc w:val="center"/>
            </w:pPr>
            <w:r>
              <w:rPr>
                <w:b/>
                <w:sz w:val="32"/>
              </w:rPr>
              <w:t xml:space="preserve">Language for comparing and contrasting </w:t>
            </w:r>
          </w:p>
        </w:tc>
        <w:tc>
          <w:tcPr>
            <w:tcW w:w="3956" w:type="dxa"/>
            <w:tcBorders>
              <w:top w:val="single" w:sz="4" w:space="0" w:color="000000"/>
              <w:left w:val="single" w:sz="4" w:space="0" w:color="000000"/>
              <w:bottom w:val="single" w:sz="4" w:space="0" w:color="000000"/>
              <w:right w:val="single" w:sz="4" w:space="0" w:color="000000"/>
            </w:tcBorders>
          </w:tcPr>
          <w:p w14:paraId="0C6BD929" w14:textId="77777777" w:rsidR="005A3268" w:rsidRDefault="0096135D">
            <w:pPr>
              <w:jc w:val="center"/>
            </w:pPr>
            <w:r>
              <w:rPr>
                <w:b/>
                <w:sz w:val="32"/>
              </w:rPr>
              <w:t xml:space="preserve">Language of explanation / description </w:t>
            </w:r>
          </w:p>
        </w:tc>
        <w:tc>
          <w:tcPr>
            <w:tcW w:w="3531" w:type="dxa"/>
            <w:tcBorders>
              <w:top w:val="single" w:sz="4" w:space="0" w:color="000000"/>
              <w:left w:val="single" w:sz="4" w:space="0" w:color="000000"/>
              <w:bottom w:val="single" w:sz="4" w:space="0" w:color="000000"/>
              <w:right w:val="single" w:sz="4" w:space="0" w:color="000000"/>
            </w:tcBorders>
          </w:tcPr>
          <w:p w14:paraId="2076B936" w14:textId="77777777" w:rsidR="005A3268" w:rsidRDefault="0096135D">
            <w:pPr>
              <w:ind w:left="3"/>
              <w:jc w:val="center"/>
            </w:pPr>
            <w:r>
              <w:rPr>
                <w:b/>
                <w:sz w:val="32"/>
              </w:rPr>
              <w:t xml:space="preserve">Language of prediction </w:t>
            </w:r>
          </w:p>
        </w:tc>
      </w:tr>
      <w:tr w:rsidR="005A3268" w14:paraId="5D59710C" w14:textId="77777777">
        <w:trPr>
          <w:trHeight w:val="1203"/>
        </w:trPr>
        <w:tc>
          <w:tcPr>
            <w:tcW w:w="3989" w:type="dxa"/>
            <w:tcBorders>
              <w:top w:val="single" w:sz="4" w:space="0" w:color="000000"/>
              <w:left w:val="single" w:sz="4" w:space="0" w:color="000000"/>
              <w:bottom w:val="single" w:sz="4" w:space="0" w:color="000000"/>
              <w:right w:val="single" w:sz="4" w:space="0" w:color="000000"/>
            </w:tcBorders>
          </w:tcPr>
          <w:p w14:paraId="35582A30" w14:textId="77777777" w:rsidR="005A3268" w:rsidRDefault="0096135D">
            <w:r>
              <w:rPr>
                <w:sz w:val="32"/>
              </w:rPr>
              <w:t xml:space="preserve">Yes / no because… </w:t>
            </w:r>
          </w:p>
          <w:p w14:paraId="1257567F"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3B9DFE8F" w14:textId="77777777" w:rsidR="005A3268" w:rsidRDefault="0096135D">
            <w:pPr>
              <w:ind w:right="26"/>
            </w:pPr>
            <w:r>
              <w:rPr>
                <w:sz w:val="32"/>
              </w:rPr>
              <w:t xml:space="preserve">They are the same / different because… is …. and …. is …. </w:t>
            </w:r>
          </w:p>
        </w:tc>
        <w:tc>
          <w:tcPr>
            <w:tcW w:w="3956" w:type="dxa"/>
            <w:tcBorders>
              <w:top w:val="single" w:sz="4" w:space="0" w:color="000000"/>
              <w:left w:val="single" w:sz="4" w:space="0" w:color="000000"/>
              <w:bottom w:val="single" w:sz="4" w:space="0" w:color="000000"/>
              <w:right w:val="single" w:sz="4" w:space="0" w:color="000000"/>
            </w:tcBorders>
          </w:tcPr>
          <w:p w14:paraId="373B852C" w14:textId="77777777" w:rsidR="005A3268" w:rsidRDefault="0096135D">
            <w:r>
              <w:rPr>
                <w:sz w:val="32"/>
              </w:rPr>
              <w:t xml:space="preserve">I </w:t>
            </w:r>
            <w:proofErr w:type="gramStart"/>
            <w:r>
              <w:rPr>
                <w:sz w:val="32"/>
              </w:rPr>
              <w:t>….because</w:t>
            </w:r>
            <w:proofErr w:type="gramEn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0170BEEE" w14:textId="77777777" w:rsidR="005A3268" w:rsidRDefault="0096135D">
            <w:r>
              <w:rPr>
                <w:sz w:val="32"/>
              </w:rPr>
              <w:t xml:space="preserve">I think… will happen because </w:t>
            </w:r>
          </w:p>
        </w:tc>
      </w:tr>
      <w:tr w:rsidR="005A3268" w14:paraId="2FC0DD2C"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4B52C93A" w14:textId="77777777" w:rsidR="005A3268" w:rsidRDefault="0096135D">
            <w:pPr>
              <w:jc w:val="both"/>
            </w:pPr>
            <w:r>
              <w:rPr>
                <w:sz w:val="32"/>
              </w:rPr>
              <w:t xml:space="preserve">I don’t like / do like…because </w:t>
            </w:r>
          </w:p>
          <w:p w14:paraId="41FEA2A4"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60B24EFC" w14:textId="77777777" w:rsidR="005A3268" w:rsidRDefault="0096135D">
            <w:r>
              <w:rPr>
                <w:sz w:val="32"/>
              </w:rPr>
              <w:t>They are alike because they are both</w:t>
            </w:r>
            <w:proofErr w:type="gramStart"/>
            <w:r>
              <w:rPr>
                <w:sz w:val="32"/>
              </w:rPr>
              <w:t>…..</w:t>
            </w:r>
            <w:proofErr w:type="gramEn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338CF87B" w14:textId="77777777" w:rsidR="005A3268" w:rsidRDefault="0096135D">
            <w:r>
              <w:rPr>
                <w:sz w:val="32"/>
              </w:rPr>
              <w:t xml:space="preserve">When I </w:t>
            </w:r>
            <w:proofErr w:type="gramStart"/>
            <w:r>
              <w:rPr>
                <w:sz w:val="32"/>
              </w:rPr>
              <w:t>….because</w:t>
            </w:r>
            <w:proofErr w:type="gramEn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422565D8" w14:textId="77777777" w:rsidR="005A3268" w:rsidRDefault="0096135D">
            <w:r>
              <w:rPr>
                <w:sz w:val="32"/>
              </w:rPr>
              <w:t xml:space="preserve">I predict…because </w:t>
            </w:r>
          </w:p>
        </w:tc>
      </w:tr>
      <w:tr w:rsidR="005A3268" w14:paraId="1045A04D" w14:textId="77777777">
        <w:trPr>
          <w:trHeight w:val="806"/>
        </w:trPr>
        <w:tc>
          <w:tcPr>
            <w:tcW w:w="3989" w:type="dxa"/>
            <w:tcBorders>
              <w:top w:val="single" w:sz="4" w:space="0" w:color="000000"/>
              <w:left w:val="single" w:sz="4" w:space="0" w:color="000000"/>
              <w:bottom w:val="single" w:sz="4" w:space="0" w:color="000000"/>
              <w:right w:val="single" w:sz="4" w:space="0" w:color="000000"/>
            </w:tcBorders>
          </w:tcPr>
          <w:p w14:paraId="14F1A253" w14:textId="77777777" w:rsidR="005A3268" w:rsidRDefault="0096135D">
            <w:pPr>
              <w:ind w:right="577"/>
            </w:pPr>
            <w:r>
              <w:rPr>
                <w:sz w:val="32"/>
              </w:rPr>
              <w:t xml:space="preserve">I agree / disagree with...  </w:t>
            </w:r>
          </w:p>
        </w:tc>
        <w:tc>
          <w:tcPr>
            <w:tcW w:w="3917" w:type="dxa"/>
            <w:tcBorders>
              <w:top w:val="single" w:sz="4" w:space="0" w:color="000000"/>
              <w:left w:val="single" w:sz="4" w:space="0" w:color="000000"/>
              <w:bottom w:val="single" w:sz="4" w:space="0" w:color="000000"/>
              <w:right w:val="single" w:sz="4" w:space="0" w:color="000000"/>
            </w:tcBorders>
          </w:tcPr>
          <w:p w14:paraId="14ED0C9E" w14:textId="77777777" w:rsidR="005A3268" w:rsidRDefault="0096135D">
            <w:r>
              <w:rPr>
                <w:sz w:val="32"/>
              </w:rPr>
              <w:t xml:space="preserve">They are similar because </w:t>
            </w:r>
          </w:p>
        </w:tc>
        <w:tc>
          <w:tcPr>
            <w:tcW w:w="3956" w:type="dxa"/>
            <w:tcBorders>
              <w:top w:val="single" w:sz="4" w:space="0" w:color="000000"/>
              <w:left w:val="single" w:sz="4" w:space="0" w:color="000000"/>
              <w:bottom w:val="single" w:sz="4" w:space="0" w:color="000000"/>
              <w:right w:val="single" w:sz="4" w:space="0" w:color="000000"/>
            </w:tcBorders>
          </w:tcPr>
          <w:p w14:paraId="6509C14B" w14:textId="77777777" w:rsidR="005A3268" w:rsidRDefault="0096135D">
            <w:r>
              <w:rPr>
                <w:sz w:val="32"/>
              </w:rPr>
              <w:t xml:space="preserve">It is …. and…. </w:t>
            </w:r>
          </w:p>
        </w:tc>
        <w:tc>
          <w:tcPr>
            <w:tcW w:w="3531" w:type="dxa"/>
            <w:tcBorders>
              <w:top w:val="single" w:sz="4" w:space="0" w:color="000000"/>
              <w:left w:val="single" w:sz="4" w:space="0" w:color="000000"/>
              <w:bottom w:val="single" w:sz="4" w:space="0" w:color="000000"/>
              <w:right w:val="single" w:sz="4" w:space="0" w:color="000000"/>
            </w:tcBorders>
          </w:tcPr>
          <w:p w14:paraId="4249476B" w14:textId="77777777" w:rsidR="005A3268" w:rsidRDefault="0096135D">
            <w:r>
              <w:rPr>
                <w:sz w:val="32"/>
              </w:rPr>
              <w:t xml:space="preserve">I know that </w:t>
            </w:r>
          </w:p>
        </w:tc>
      </w:tr>
      <w:tr w:rsidR="005A3268" w14:paraId="17D08373"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5A2367F0" w14:textId="77777777" w:rsidR="005A3268" w:rsidRDefault="0096135D">
            <w:r>
              <w:rPr>
                <w:sz w:val="32"/>
              </w:rPr>
              <w:t xml:space="preserve">It is right / wrong because… </w:t>
            </w:r>
          </w:p>
          <w:p w14:paraId="1B574459"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7DE5BBDB" w14:textId="77777777" w:rsidR="005A3268" w:rsidRDefault="0096135D">
            <w:r>
              <w:rPr>
                <w:sz w:val="32"/>
              </w:rPr>
              <w:t xml:space="preserve">They are different because </w:t>
            </w:r>
          </w:p>
        </w:tc>
        <w:tc>
          <w:tcPr>
            <w:tcW w:w="3956" w:type="dxa"/>
            <w:tcBorders>
              <w:top w:val="single" w:sz="4" w:space="0" w:color="000000"/>
              <w:left w:val="single" w:sz="4" w:space="0" w:color="000000"/>
              <w:bottom w:val="single" w:sz="4" w:space="0" w:color="000000"/>
              <w:right w:val="single" w:sz="4" w:space="0" w:color="000000"/>
            </w:tcBorders>
          </w:tcPr>
          <w:p w14:paraId="7164C33B" w14:textId="77777777" w:rsidR="005A3268" w:rsidRDefault="0096135D">
            <w:r>
              <w:rPr>
                <w:sz w:val="32"/>
              </w:rPr>
              <w:t xml:space="preserve">It is (adjective) (noun) </w:t>
            </w:r>
          </w:p>
        </w:tc>
        <w:tc>
          <w:tcPr>
            <w:tcW w:w="3531" w:type="dxa"/>
            <w:tcBorders>
              <w:top w:val="single" w:sz="4" w:space="0" w:color="000000"/>
              <w:left w:val="single" w:sz="4" w:space="0" w:color="000000"/>
              <w:bottom w:val="single" w:sz="4" w:space="0" w:color="000000"/>
              <w:right w:val="single" w:sz="4" w:space="0" w:color="000000"/>
            </w:tcBorders>
          </w:tcPr>
          <w:p w14:paraId="41A2A63F" w14:textId="77777777" w:rsidR="005A3268" w:rsidRDefault="0096135D">
            <w:r>
              <w:rPr>
                <w:sz w:val="32"/>
              </w:rPr>
              <w:t xml:space="preserve"> </w:t>
            </w:r>
          </w:p>
        </w:tc>
      </w:tr>
      <w:tr w:rsidR="005A3268" w14:paraId="00E5E68C"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354F8DF9" w14:textId="77777777" w:rsidR="005A3268" w:rsidRDefault="0096135D">
            <w:r>
              <w:rPr>
                <w:sz w:val="32"/>
              </w:rPr>
              <w:t xml:space="preserve">I think / don’t think that… </w:t>
            </w:r>
          </w:p>
          <w:p w14:paraId="48064FF7"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35368DA6"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08E4E7C2" w14:textId="77777777" w:rsidR="005A3268" w:rsidRDefault="0096135D">
            <w:r>
              <w:rPr>
                <w:sz w:val="32"/>
              </w:rPr>
              <w:t>After</w:t>
            </w:r>
            <w:r>
              <w:rPr>
                <w:b/>
                <w:sz w:val="32"/>
              </w:rPr>
              <w:t xml:space="preserve"> / </w:t>
            </w:r>
            <w:r>
              <w:rPr>
                <w:sz w:val="32"/>
              </w:rPr>
              <w:t>Before I</w:t>
            </w:r>
            <w:proofErr w:type="gramStart"/>
            <w:r>
              <w:rPr>
                <w:sz w:val="32"/>
              </w:rPr>
              <w:t>…..</w:t>
            </w:r>
            <w:proofErr w:type="gramEnd"/>
            <w:r>
              <w:rPr>
                <w:b/>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509BB7C5" w14:textId="77777777" w:rsidR="005A3268" w:rsidRDefault="0096135D">
            <w:r>
              <w:rPr>
                <w:color w:val="FF0000"/>
                <w:sz w:val="32"/>
              </w:rPr>
              <w:t xml:space="preserve"> </w:t>
            </w:r>
          </w:p>
        </w:tc>
      </w:tr>
      <w:tr w:rsidR="005A3268" w14:paraId="7ADEC8B2" w14:textId="77777777">
        <w:trPr>
          <w:trHeight w:val="806"/>
        </w:trPr>
        <w:tc>
          <w:tcPr>
            <w:tcW w:w="3989" w:type="dxa"/>
            <w:tcBorders>
              <w:top w:val="single" w:sz="4" w:space="0" w:color="000000"/>
              <w:left w:val="single" w:sz="4" w:space="0" w:color="000000"/>
              <w:bottom w:val="single" w:sz="4" w:space="0" w:color="000000"/>
              <w:right w:val="single" w:sz="4" w:space="0" w:color="000000"/>
            </w:tcBorders>
          </w:tcPr>
          <w:p w14:paraId="0ECA4481" w14:textId="77777777" w:rsidR="005A3268" w:rsidRDefault="0096135D">
            <w:r>
              <w:rPr>
                <w:sz w:val="32"/>
              </w:rPr>
              <w:t xml:space="preserve">I believe… </w:t>
            </w:r>
          </w:p>
        </w:tc>
        <w:tc>
          <w:tcPr>
            <w:tcW w:w="3917" w:type="dxa"/>
            <w:tcBorders>
              <w:top w:val="single" w:sz="4" w:space="0" w:color="000000"/>
              <w:left w:val="single" w:sz="4" w:space="0" w:color="000000"/>
              <w:bottom w:val="single" w:sz="4" w:space="0" w:color="000000"/>
              <w:right w:val="single" w:sz="4" w:space="0" w:color="000000"/>
            </w:tcBorders>
          </w:tcPr>
          <w:p w14:paraId="00B2D2D3"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674E8BFB"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4B5CFB88" w14:textId="77777777" w:rsidR="005A3268" w:rsidRDefault="0096135D">
            <w:r>
              <w:rPr>
                <w:color w:val="FF0000"/>
                <w:sz w:val="32"/>
              </w:rPr>
              <w:t xml:space="preserve"> </w:t>
            </w:r>
          </w:p>
          <w:p w14:paraId="492A67D9" w14:textId="77777777" w:rsidR="005A3268" w:rsidRDefault="0096135D">
            <w:r>
              <w:rPr>
                <w:color w:val="FF0000"/>
                <w:sz w:val="32"/>
              </w:rPr>
              <w:t xml:space="preserve"> </w:t>
            </w:r>
          </w:p>
        </w:tc>
      </w:tr>
      <w:tr w:rsidR="005A3268" w14:paraId="4C5F8F67" w14:textId="77777777">
        <w:trPr>
          <w:trHeight w:val="805"/>
        </w:trPr>
        <w:tc>
          <w:tcPr>
            <w:tcW w:w="3989" w:type="dxa"/>
            <w:tcBorders>
              <w:top w:val="single" w:sz="4" w:space="0" w:color="000000"/>
              <w:left w:val="single" w:sz="4" w:space="0" w:color="000000"/>
              <w:bottom w:val="single" w:sz="4" w:space="0" w:color="000000"/>
              <w:right w:val="single" w:sz="4" w:space="0" w:color="000000"/>
            </w:tcBorders>
          </w:tcPr>
          <w:p w14:paraId="4FC63ED6" w14:textId="77777777" w:rsidR="005A3268" w:rsidRDefault="0096135D">
            <w:r>
              <w:rPr>
                <w:sz w:val="32"/>
              </w:rPr>
              <w:t xml:space="preserve">I think that… </w:t>
            </w:r>
          </w:p>
        </w:tc>
        <w:tc>
          <w:tcPr>
            <w:tcW w:w="3917" w:type="dxa"/>
            <w:tcBorders>
              <w:top w:val="single" w:sz="4" w:space="0" w:color="000000"/>
              <w:left w:val="single" w:sz="4" w:space="0" w:color="000000"/>
              <w:bottom w:val="single" w:sz="4" w:space="0" w:color="000000"/>
              <w:right w:val="single" w:sz="4" w:space="0" w:color="000000"/>
            </w:tcBorders>
          </w:tcPr>
          <w:p w14:paraId="0365806C"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67FC5931"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56F6A236" w14:textId="77777777" w:rsidR="005A3268" w:rsidRDefault="0096135D">
            <w:r>
              <w:rPr>
                <w:color w:val="FF0000"/>
                <w:sz w:val="32"/>
              </w:rPr>
              <w:t xml:space="preserve"> </w:t>
            </w:r>
          </w:p>
          <w:p w14:paraId="4EB9E3A8" w14:textId="77777777" w:rsidR="005A3268" w:rsidRDefault="0096135D">
            <w:r>
              <w:rPr>
                <w:color w:val="FF0000"/>
                <w:sz w:val="32"/>
              </w:rPr>
              <w:t xml:space="preserve"> </w:t>
            </w:r>
          </w:p>
        </w:tc>
      </w:tr>
      <w:tr w:rsidR="005A3268" w14:paraId="513E272A"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090D476D" w14:textId="77777777" w:rsidR="005A3268" w:rsidRDefault="0096135D">
            <w:r>
              <w:rPr>
                <w:sz w:val="32"/>
              </w:rPr>
              <w:t xml:space="preserve">In my opinion… </w:t>
            </w:r>
          </w:p>
          <w:p w14:paraId="5D79CE61"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24EF3868"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0853A71B"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0C3E6891" w14:textId="77777777" w:rsidR="005A3268" w:rsidRDefault="0096135D">
            <w:r>
              <w:rPr>
                <w:color w:val="FF0000"/>
                <w:sz w:val="32"/>
              </w:rPr>
              <w:t xml:space="preserve"> </w:t>
            </w:r>
          </w:p>
        </w:tc>
      </w:tr>
      <w:tr w:rsidR="005A3268" w14:paraId="695675D2" w14:textId="77777777">
        <w:trPr>
          <w:trHeight w:val="806"/>
        </w:trPr>
        <w:tc>
          <w:tcPr>
            <w:tcW w:w="3989" w:type="dxa"/>
            <w:tcBorders>
              <w:top w:val="single" w:sz="4" w:space="0" w:color="000000"/>
              <w:left w:val="single" w:sz="4" w:space="0" w:color="000000"/>
              <w:bottom w:val="single" w:sz="4" w:space="0" w:color="000000"/>
              <w:right w:val="single" w:sz="4" w:space="0" w:color="000000"/>
            </w:tcBorders>
          </w:tcPr>
          <w:p w14:paraId="587161B4" w14:textId="77777777" w:rsidR="005A3268" w:rsidRDefault="0096135D">
            <w:pPr>
              <w:ind w:right="1684"/>
            </w:pPr>
            <w:proofErr w:type="gramStart"/>
            <w:r>
              <w:rPr>
                <w:sz w:val="32"/>
              </w:rPr>
              <w:t>However</w:t>
            </w:r>
            <w:proofErr w:type="gramEnd"/>
            <w:r>
              <w:rPr>
                <w:sz w:val="32"/>
              </w:rPr>
              <w:t xml:space="preserve">… Also…. </w:t>
            </w:r>
          </w:p>
        </w:tc>
        <w:tc>
          <w:tcPr>
            <w:tcW w:w="3917" w:type="dxa"/>
            <w:tcBorders>
              <w:top w:val="single" w:sz="4" w:space="0" w:color="000000"/>
              <w:left w:val="single" w:sz="4" w:space="0" w:color="000000"/>
              <w:bottom w:val="single" w:sz="4" w:space="0" w:color="000000"/>
              <w:right w:val="single" w:sz="4" w:space="0" w:color="000000"/>
            </w:tcBorders>
          </w:tcPr>
          <w:p w14:paraId="10BE225E" w14:textId="77777777" w:rsidR="005A3268" w:rsidRDefault="0096135D">
            <w:r>
              <w:rPr>
                <w:color w:val="FF0000"/>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693919CE" w14:textId="77777777" w:rsidR="005A3268" w:rsidRDefault="0096135D">
            <w:r>
              <w:rPr>
                <w:color w:val="FF0000"/>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4E9FF3BD" w14:textId="77777777" w:rsidR="005A3268" w:rsidRDefault="0096135D">
            <w:r>
              <w:rPr>
                <w:color w:val="FF0000"/>
                <w:sz w:val="32"/>
              </w:rPr>
              <w:t xml:space="preserve"> </w:t>
            </w:r>
          </w:p>
        </w:tc>
      </w:tr>
    </w:tbl>
    <w:p w14:paraId="34F2E32A" w14:textId="77777777" w:rsidR="005A3268" w:rsidRDefault="0096135D">
      <w:pPr>
        <w:spacing w:after="0"/>
      </w:pPr>
      <w:r>
        <w:rPr>
          <w:sz w:val="20"/>
        </w:rPr>
        <w:t xml:space="preserve"> </w:t>
      </w:r>
    </w:p>
    <w:p w14:paraId="65018EFC" w14:textId="77777777" w:rsidR="005A3268" w:rsidRDefault="0096135D">
      <w:pPr>
        <w:spacing w:after="0"/>
      </w:pPr>
      <w:r>
        <w:rPr>
          <w:sz w:val="20"/>
        </w:rPr>
        <w:t xml:space="preserve"> </w:t>
      </w:r>
    </w:p>
    <w:p w14:paraId="07D73364" w14:textId="77777777" w:rsidR="005A3268" w:rsidRDefault="0096135D">
      <w:pPr>
        <w:spacing w:after="0"/>
      </w:pPr>
      <w:r>
        <w:rPr>
          <w:sz w:val="20"/>
        </w:rPr>
        <w:t xml:space="preserve"> </w:t>
      </w:r>
    </w:p>
    <w:p w14:paraId="65DB2EA2" w14:textId="77777777" w:rsidR="005A3268" w:rsidRDefault="005A3268">
      <w:pPr>
        <w:spacing w:after="0"/>
        <w:ind w:left="-720" w:right="71"/>
      </w:pPr>
    </w:p>
    <w:tbl>
      <w:tblPr>
        <w:tblStyle w:val="TableGrid"/>
        <w:tblW w:w="15026" w:type="dxa"/>
        <w:tblInd w:w="131" w:type="dxa"/>
        <w:tblCellMar>
          <w:top w:w="1" w:type="dxa"/>
          <w:left w:w="109" w:type="dxa"/>
          <w:right w:w="78" w:type="dxa"/>
        </w:tblCellMar>
        <w:tblLook w:val="04A0" w:firstRow="1" w:lastRow="0" w:firstColumn="1" w:lastColumn="0" w:noHBand="0" w:noVBand="1"/>
      </w:tblPr>
      <w:tblGrid>
        <w:gridCol w:w="7229"/>
        <w:gridCol w:w="7797"/>
      </w:tblGrid>
      <w:tr w:rsidR="005A3268" w14:paraId="1C1F9489" w14:textId="77777777">
        <w:trPr>
          <w:trHeight w:val="473"/>
        </w:trPr>
        <w:tc>
          <w:tcPr>
            <w:tcW w:w="15026" w:type="dxa"/>
            <w:gridSpan w:val="2"/>
            <w:tcBorders>
              <w:top w:val="single" w:sz="4" w:space="0" w:color="000000"/>
              <w:left w:val="single" w:sz="4" w:space="0" w:color="000000"/>
              <w:bottom w:val="single" w:sz="4" w:space="0" w:color="000000"/>
              <w:right w:val="single" w:sz="4" w:space="0" w:color="000000"/>
            </w:tcBorders>
            <w:shd w:val="clear" w:color="auto" w:fill="E1EED9"/>
          </w:tcPr>
          <w:p w14:paraId="2498FC9B" w14:textId="77777777" w:rsidR="005A3268" w:rsidRDefault="0096135D">
            <w:pPr>
              <w:ind w:left="360"/>
            </w:pPr>
            <w:r>
              <w:rPr>
                <w:b/>
                <w:sz w:val="28"/>
              </w:rPr>
              <w:t xml:space="preserve">Progression of skills – Year 3 </w:t>
            </w:r>
          </w:p>
        </w:tc>
      </w:tr>
      <w:tr w:rsidR="005A3268" w14:paraId="47EE2639" w14:textId="77777777">
        <w:trPr>
          <w:trHeight w:val="2214"/>
        </w:trPr>
        <w:tc>
          <w:tcPr>
            <w:tcW w:w="7229" w:type="dxa"/>
            <w:tcBorders>
              <w:top w:val="single" w:sz="4" w:space="0" w:color="000000"/>
              <w:left w:val="single" w:sz="4" w:space="0" w:color="000000"/>
              <w:bottom w:val="single" w:sz="4" w:space="0" w:color="000000"/>
              <w:right w:val="single" w:sz="4" w:space="0" w:color="000000"/>
            </w:tcBorders>
            <w:vAlign w:val="bottom"/>
          </w:tcPr>
          <w:p w14:paraId="02921787" w14:textId="77777777" w:rsidR="005A3268" w:rsidRDefault="0096135D">
            <w:pPr>
              <w:ind w:right="97"/>
            </w:pPr>
            <w:r>
              <w:rPr>
                <w:noProof/>
              </w:rPr>
              <w:lastRenderedPageBreak/>
              <w:drawing>
                <wp:anchor distT="0" distB="0" distL="114300" distR="114300" simplePos="0" relativeHeight="251665408" behindDoc="0" locked="0" layoutInCell="1" allowOverlap="0" wp14:anchorId="317F6520" wp14:editId="7F5737BD">
                  <wp:simplePos x="0" y="0"/>
                  <wp:positionH relativeFrom="column">
                    <wp:posOffset>4166997</wp:posOffset>
                  </wp:positionH>
                  <wp:positionV relativeFrom="paragraph">
                    <wp:posOffset>3850</wp:posOffset>
                  </wp:positionV>
                  <wp:extent cx="312420" cy="312420"/>
                  <wp:effectExtent l="0" t="0" r="0" b="0"/>
                  <wp:wrapSquare wrapText="bothSides"/>
                  <wp:docPr id="3878" name="Picture 3878"/>
                  <wp:cNvGraphicFramePr/>
                  <a:graphic xmlns:a="http://schemas.openxmlformats.org/drawingml/2006/main">
                    <a:graphicData uri="http://schemas.openxmlformats.org/drawingml/2006/picture">
                      <pic:pic xmlns:pic="http://schemas.openxmlformats.org/drawingml/2006/picture">
                        <pic:nvPicPr>
                          <pic:cNvPr id="3878" name="Picture 3878"/>
                          <pic:cNvPicPr/>
                        </pic:nvPicPr>
                        <pic:blipFill>
                          <a:blip r:embed="rId8"/>
                          <a:stretch>
                            <a:fillRect/>
                          </a:stretch>
                        </pic:blipFill>
                        <pic:spPr>
                          <a:xfrm>
                            <a:off x="0" y="0"/>
                            <a:ext cx="312420" cy="312420"/>
                          </a:xfrm>
                          <a:prstGeom prst="rect">
                            <a:avLst/>
                          </a:prstGeom>
                        </pic:spPr>
                      </pic:pic>
                    </a:graphicData>
                  </a:graphic>
                </wp:anchor>
              </w:drawing>
            </w:r>
            <w:r>
              <w:rPr>
                <w:b/>
                <w:sz w:val="26"/>
                <w:u w:val="single" w:color="000000"/>
              </w:rPr>
              <w:t xml:space="preserve">Physical </w:t>
            </w:r>
            <w:r>
              <w:rPr>
                <w:b/>
                <w:sz w:val="26"/>
              </w:rPr>
              <w:t xml:space="preserve"> </w:t>
            </w:r>
          </w:p>
          <w:p w14:paraId="399D3BA8" w14:textId="77777777" w:rsidR="005A3268" w:rsidRDefault="0096135D">
            <w:pPr>
              <w:numPr>
                <w:ilvl w:val="0"/>
                <w:numId w:val="20"/>
              </w:numPr>
              <w:spacing w:line="245" w:lineRule="auto"/>
              <w:ind w:left="829" w:hanging="363"/>
            </w:pPr>
            <w:r>
              <w:rPr>
                <w:sz w:val="26"/>
              </w:rPr>
              <w:t xml:space="preserve">Deliberately varies tone of voice in order to convey meaning. E.g. speaking authoritatively during an expert talk or speaking with pathos when telling a sad part of a story. </w:t>
            </w:r>
          </w:p>
          <w:p w14:paraId="60067CEA" w14:textId="77777777" w:rsidR="005A3268" w:rsidRDefault="0096135D">
            <w:pPr>
              <w:numPr>
                <w:ilvl w:val="0"/>
                <w:numId w:val="20"/>
              </w:numPr>
              <w:ind w:left="829" w:hanging="363"/>
            </w:pPr>
            <w:r>
              <w:rPr>
                <w:sz w:val="26"/>
              </w:rPr>
              <w:t xml:space="preserve">Considers position and posture when addressing an audience. </w:t>
            </w:r>
          </w:p>
        </w:tc>
        <w:tc>
          <w:tcPr>
            <w:tcW w:w="7797" w:type="dxa"/>
            <w:tcBorders>
              <w:top w:val="single" w:sz="4" w:space="0" w:color="000000"/>
              <w:left w:val="single" w:sz="4" w:space="0" w:color="000000"/>
              <w:bottom w:val="single" w:sz="4" w:space="0" w:color="000000"/>
              <w:right w:val="single" w:sz="4" w:space="0" w:color="000000"/>
            </w:tcBorders>
            <w:vAlign w:val="bottom"/>
          </w:tcPr>
          <w:p w14:paraId="73F30887" w14:textId="77777777" w:rsidR="005A3268" w:rsidRDefault="0096135D">
            <w:pPr>
              <w:spacing w:after="23"/>
              <w:ind w:left="4"/>
            </w:pPr>
            <w:r>
              <w:rPr>
                <w:b/>
                <w:sz w:val="26"/>
                <w:u w:val="single" w:color="000000"/>
              </w:rPr>
              <w:t>Linguistic</w:t>
            </w:r>
            <w:r>
              <w:rPr>
                <w:b/>
                <w:sz w:val="26"/>
              </w:rPr>
              <w:t xml:space="preserve"> </w:t>
            </w:r>
          </w:p>
          <w:p w14:paraId="4D9B15FC" w14:textId="77777777" w:rsidR="005A3268" w:rsidRDefault="0096135D">
            <w:pPr>
              <w:numPr>
                <w:ilvl w:val="0"/>
                <w:numId w:val="21"/>
              </w:numPr>
              <w:spacing w:after="16" w:line="226" w:lineRule="auto"/>
              <w:ind w:hanging="360"/>
            </w:pPr>
            <w:r>
              <w:rPr>
                <w:noProof/>
              </w:rPr>
              <w:drawing>
                <wp:anchor distT="0" distB="0" distL="114300" distR="114300" simplePos="0" relativeHeight="251666432" behindDoc="0" locked="0" layoutInCell="1" allowOverlap="0" wp14:anchorId="500259ED" wp14:editId="0540B424">
                  <wp:simplePos x="0" y="0"/>
                  <wp:positionH relativeFrom="column">
                    <wp:posOffset>4575556</wp:posOffset>
                  </wp:positionH>
                  <wp:positionV relativeFrom="paragraph">
                    <wp:posOffset>-224717</wp:posOffset>
                  </wp:positionV>
                  <wp:extent cx="326390" cy="325755"/>
                  <wp:effectExtent l="0" t="0" r="0" b="0"/>
                  <wp:wrapNone/>
                  <wp:docPr id="3880" name="Picture 3880"/>
                  <wp:cNvGraphicFramePr/>
                  <a:graphic xmlns:a="http://schemas.openxmlformats.org/drawingml/2006/main">
                    <a:graphicData uri="http://schemas.openxmlformats.org/drawingml/2006/picture">
                      <pic:pic xmlns:pic="http://schemas.openxmlformats.org/drawingml/2006/picture">
                        <pic:nvPicPr>
                          <pic:cNvPr id="3880" name="Picture 3880"/>
                          <pic:cNvPicPr/>
                        </pic:nvPicPr>
                        <pic:blipFill>
                          <a:blip r:embed="rId9"/>
                          <a:stretch>
                            <a:fillRect/>
                          </a:stretch>
                        </pic:blipFill>
                        <pic:spPr>
                          <a:xfrm>
                            <a:off x="0" y="0"/>
                            <a:ext cx="326390" cy="325755"/>
                          </a:xfrm>
                          <a:prstGeom prst="rect">
                            <a:avLst/>
                          </a:prstGeom>
                        </pic:spPr>
                      </pic:pic>
                    </a:graphicData>
                  </a:graphic>
                </wp:anchor>
              </w:drawing>
            </w:r>
            <w:r>
              <w:rPr>
                <w:sz w:val="26"/>
              </w:rPr>
              <w:t xml:space="preserve">To be able to use specialist language to describe their own and others’ talk. </w:t>
            </w:r>
          </w:p>
          <w:p w14:paraId="51A73099" w14:textId="77777777" w:rsidR="005A3268" w:rsidRDefault="0096135D">
            <w:pPr>
              <w:numPr>
                <w:ilvl w:val="0"/>
                <w:numId w:val="21"/>
              </w:numPr>
              <w:ind w:hanging="360"/>
            </w:pPr>
            <w:r>
              <w:rPr>
                <w:sz w:val="26"/>
              </w:rPr>
              <w:t xml:space="preserve">To use specialist vocabulary. </w:t>
            </w:r>
          </w:p>
          <w:p w14:paraId="1600456F" w14:textId="77777777" w:rsidR="005A3268" w:rsidRDefault="0096135D">
            <w:pPr>
              <w:numPr>
                <w:ilvl w:val="0"/>
                <w:numId w:val="21"/>
              </w:numPr>
              <w:spacing w:line="246" w:lineRule="auto"/>
              <w:ind w:hanging="360"/>
            </w:pPr>
            <w:r>
              <w:rPr>
                <w:sz w:val="26"/>
              </w:rPr>
              <w:t xml:space="preserve">To make precise language choices e.g. instead of describing a cake as ‘nice’ using ‘delectable’. </w:t>
            </w:r>
          </w:p>
          <w:p w14:paraId="237483B9" w14:textId="77777777" w:rsidR="005A3268" w:rsidRDefault="0096135D">
            <w:pPr>
              <w:ind w:left="629"/>
              <w:jc w:val="center"/>
            </w:pPr>
            <w:r>
              <w:rPr>
                <w:b/>
                <w:sz w:val="26"/>
              </w:rPr>
              <w:t xml:space="preserve"> </w:t>
            </w:r>
          </w:p>
        </w:tc>
      </w:tr>
      <w:tr w:rsidR="005A3268" w14:paraId="55F78E48" w14:textId="77777777">
        <w:trPr>
          <w:trHeight w:val="1789"/>
        </w:trPr>
        <w:tc>
          <w:tcPr>
            <w:tcW w:w="7229" w:type="dxa"/>
            <w:tcBorders>
              <w:top w:val="single" w:sz="4" w:space="0" w:color="000000"/>
              <w:left w:val="single" w:sz="4" w:space="0" w:color="000000"/>
              <w:bottom w:val="single" w:sz="4" w:space="0" w:color="000000"/>
              <w:right w:val="single" w:sz="4" w:space="0" w:color="000000"/>
            </w:tcBorders>
          </w:tcPr>
          <w:p w14:paraId="163D46A1" w14:textId="77777777" w:rsidR="005A3268" w:rsidRDefault="0096135D">
            <w:pPr>
              <w:numPr>
                <w:ilvl w:val="0"/>
                <w:numId w:val="22"/>
              </w:numPr>
              <w:ind w:left="829" w:right="143" w:hanging="363"/>
            </w:pPr>
            <w:proofErr w:type="spellStart"/>
            <w:r>
              <w:rPr>
                <w:b/>
                <w:sz w:val="26"/>
                <w:u w:val="single" w:color="000000"/>
              </w:rPr>
              <w:t>Cognitive</w:t>
            </w:r>
            <w:r>
              <w:rPr>
                <w:sz w:val="26"/>
              </w:rPr>
              <w:t>To</w:t>
            </w:r>
            <w:proofErr w:type="spellEnd"/>
            <w:r>
              <w:rPr>
                <w:sz w:val="26"/>
              </w:rPr>
              <w:t xml:space="preserve"> offer opinions that aren’t their own. </w:t>
            </w:r>
          </w:p>
          <w:p w14:paraId="47CB53DF" w14:textId="77777777" w:rsidR="005A3268" w:rsidRDefault="0096135D">
            <w:pPr>
              <w:numPr>
                <w:ilvl w:val="0"/>
                <w:numId w:val="22"/>
              </w:numPr>
              <w:ind w:left="829" w:right="143" w:hanging="363"/>
            </w:pPr>
            <w:r>
              <w:rPr>
                <w:noProof/>
              </w:rPr>
              <w:drawing>
                <wp:anchor distT="0" distB="0" distL="114300" distR="114300" simplePos="0" relativeHeight="251667456" behindDoc="0" locked="0" layoutInCell="1" allowOverlap="0" wp14:anchorId="1E4B70CB" wp14:editId="4F32D990">
                  <wp:simplePos x="0" y="0"/>
                  <wp:positionH relativeFrom="column">
                    <wp:posOffset>4078732</wp:posOffset>
                  </wp:positionH>
                  <wp:positionV relativeFrom="paragraph">
                    <wp:posOffset>-96860</wp:posOffset>
                  </wp:positionV>
                  <wp:extent cx="358775" cy="344132"/>
                  <wp:effectExtent l="0" t="0" r="0" b="0"/>
                  <wp:wrapSquare wrapText="bothSides"/>
                  <wp:docPr id="3882" name="Picture 3882"/>
                  <wp:cNvGraphicFramePr/>
                  <a:graphic xmlns:a="http://schemas.openxmlformats.org/drawingml/2006/main">
                    <a:graphicData uri="http://schemas.openxmlformats.org/drawingml/2006/picture">
                      <pic:pic xmlns:pic="http://schemas.openxmlformats.org/drawingml/2006/picture">
                        <pic:nvPicPr>
                          <pic:cNvPr id="3882" name="Picture 3882"/>
                          <pic:cNvPicPr/>
                        </pic:nvPicPr>
                        <pic:blipFill>
                          <a:blip r:embed="rId13"/>
                          <a:stretch>
                            <a:fillRect/>
                          </a:stretch>
                        </pic:blipFill>
                        <pic:spPr>
                          <a:xfrm>
                            <a:off x="0" y="0"/>
                            <a:ext cx="358775" cy="344132"/>
                          </a:xfrm>
                          <a:prstGeom prst="rect">
                            <a:avLst/>
                          </a:prstGeom>
                        </pic:spPr>
                      </pic:pic>
                    </a:graphicData>
                  </a:graphic>
                </wp:anchor>
              </w:drawing>
            </w:r>
            <w:r>
              <w:rPr>
                <w:sz w:val="26"/>
              </w:rPr>
              <w:t xml:space="preserve">To reflect on discussions and identify how to improve. </w:t>
            </w:r>
          </w:p>
          <w:p w14:paraId="5E5D737E" w14:textId="77777777" w:rsidR="005A3268" w:rsidRDefault="0096135D">
            <w:pPr>
              <w:numPr>
                <w:ilvl w:val="0"/>
                <w:numId w:val="22"/>
              </w:numPr>
              <w:ind w:left="829" w:right="143" w:hanging="363"/>
            </w:pPr>
            <w:r>
              <w:rPr>
                <w:sz w:val="26"/>
              </w:rPr>
              <w:t xml:space="preserve">To be able to summarise a discussion. </w:t>
            </w:r>
          </w:p>
          <w:p w14:paraId="42248EAD" w14:textId="77777777" w:rsidR="005A3268" w:rsidRDefault="0096135D">
            <w:pPr>
              <w:numPr>
                <w:ilvl w:val="0"/>
                <w:numId w:val="22"/>
              </w:numPr>
              <w:ind w:left="829" w:right="143" w:hanging="363"/>
            </w:pPr>
            <w:r>
              <w:rPr>
                <w:sz w:val="26"/>
              </w:rPr>
              <w:t xml:space="preserve">To reach shared agreement in discussions. </w:t>
            </w:r>
          </w:p>
        </w:tc>
        <w:tc>
          <w:tcPr>
            <w:tcW w:w="7797" w:type="dxa"/>
            <w:tcBorders>
              <w:top w:val="single" w:sz="4" w:space="0" w:color="000000"/>
              <w:left w:val="single" w:sz="4" w:space="0" w:color="000000"/>
              <w:bottom w:val="single" w:sz="4" w:space="0" w:color="000000"/>
              <w:right w:val="single" w:sz="4" w:space="0" w:color="000000"/>
            </w:tcBorders>
          </w:tcPr>
          <w:p w14:paraId="0F825DE4" w14:textId="77777777" w:rsidR="005A3268" w:rsidRDefault="0096135D">
            <w:pPr>
              <w:spacing w:after="23"/>
              <w:ind w:left="4" w:right="60"/>
            </w:pPr>
            <w:r>
              <w:rPr>
                <w:b/>
                <w:sz w:val="26"/>
                <w:u w:val="single" w:color="000000"/>
              </w:rPr>
              <w:t>Social and Emotional</w:t>
            </w:r>
            <w:r>
              <w:rPr>
                <w:b/>
                <w:sz w:val="26"/>
              </w:rPr>
              <w:t xml:space="preserve"> </w:t>
            </w:r>
          </w:p>
          <w:p w14:paraId="17589B8B" w14:textId="77777777" w:rsidR="005A3268" w:rsidRDefault="0096135D">
            <w:pPr>
              <w:numPr>
                <w:ilvl w:val="0"/>
                <w:numId w:val="23"/>
              </w:numPr>
              <w:spacing w:after="3"/>
              <w:ind w:right="31" w:hanging="360"/>
            </w:pPr>
            <w:r>
              <w:rPr>
                <w:noProof/>
              </w:rPr>
              <w:drawing>
                <wp:anchor distT="0" distB="0" distL="114300" distR="114300" simplePos="0" relativeHeight="251668480" behindDoc="0" locked="0" layoutInCell="1" allowOverlap="0" wp14:anchorId="6CD13D88" wp14:editId="32326A8A">
                  <wp:simplePos x="0" y="0"/>
                  <wp:positionH relativeFrom="column">
                    <wp:posOffset>4543171</wp:posOffset>
                  </wp:positionH>
                  <wp:positionV relativeFrom="paragraph">
                    <wp:posOffset>-292609</wp:posOffset>
                  </wp:positionV>
                  <wp:extent cx="320675" cy="327495"/>
                  <wp:effectExtent l="0" t="0" r="0" b="0"/>
                  <wp:wrapSquare wrapText="bothSides"/>
                  <wp:docPr id="3884" name="Picture 3884"/>
                  <wp:cNvGraphicFramePr/>
                  <a:graphic xmlns:a="http://schemas.openxmlformats.org/drawingml/2006/main">
                    <a:graphicData uri="http://schemas.openxmlformats.org/drawingml/2006/picture">
                      <pic:pic xmlns:pic="http://schemas.openxmlformats.org/drawingml/2006/picture">
                        <pic:nvPicPr>
                          <pic:cNvPr id="3884" name="Picture 3884"/>
                          <pic:cNvPicPr/>
                        </pic:nvPicPr>
                        <pic:blipFill>
                          <a:blip r:embed="rId14"/>
                          <a:stretch>
                            <a:fillRect/>
                          </a:stretch>
                        </pic:blipFill>
                        <pic:spPr>
                          <a:xfrm>
                            <a:off x="0" y="0"/>
                            <a:ext cx="320675" cy="327495"/>
                          </a:xfrm>
                          <a:prstGeom prst="rect">
                            <a:avLst/>
                          </a:prstGeom>
                        </pic:spPr>
                      </pic:pic>
                    </a:graphicData>
                  </a:graphic>
                </wp:anchor>
              </w:drawing>
            </w:r>
            <w:r>
              <w:rPr>
                <w:sz w:val="26"/>
              </w:rPr>
              <w:t xml:space="preserve">To adapt the content of their speech for a specific audience.  </w:t>
            </w:r>
          </w:p>
          <w:p w14:paraId="3D53E150" w14:textId="77777777" w:rsidR="005A3268" w:rsidRDefault="0096135D">
            <w:pPr>
              <w:numPr>
                <w:ilvl w:val="0"/>
                <w:numId w:val="23"/>
              </w:numPr>
              <w:ind w:right="31" w:hanging="360"/>
            </w:pPr>
            <w:r>
              <w:rPr>
                <w:sz w:val="26"/>
              </w:rPr>
              <w:t xml:space="preserve">To speak with confidence in front of an audience. </w:t>
            </w:r>
          </w:p>
        </w:tc>
      </w:tr>
      <w:tr w:rsidR="005A3268" w14:paraId="24A15DDE" w14:textId="77777777">
        <w:trPr>
          <w:trHeight w:val="3831"/>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151A404B" w14:textId="77777777" w:rsidR="005A3268" w:rsidRDefault="0096135D">
            <w:r>
              <w:rPr>
                <w:b/>
                <w:sz w:val="26"/>
                <w:u w:val="single" w:color="000000"/>
              </w:rPr>
              <w:t>Teaching Ideas</w:t>
            </w:r>
            <w:r>
              <w:rPr>
                <w:b/>
                <w:sz w:val="26"/>
              </w:rPr>
              <w:t xml:space="preserve"> </w:t>
            </w:r>
          </w:p>
          <w:p w14:paraId="2B213272" w14:textId="77777777" w:rsidR="005A3268" w:rsidRDefault="0096135D">
            <w:pPr>
              <w:numPr>
                <w:ilvl w:val="0"/>
                <w:numId w:val="24"/>
              </w:numPr>
              <w:spacing w:after="2" w:line="245" w:lineRule="auto"/>
              <w:ind w:hanging="362"/>
            </w:pPr>
            <w:r>
              <w:rPr>
                <w:sz w:val="26"/>
              </w:rPr>
              <w:t xml:space="preserve">Expose students to a range of models for talk, e.g. by meeting an expert or watching a talk online. Unpick why each speaker is successful e.g. how they establish their authority. </w:t>
            </w:r>
          </w:p>
          <w:p w14:paraId="339917E8" w14:textId="77777777" w:rsidR="005A3268" w:rsidRDefault="0096135D">
            <w:pPr>
              <w:numPr>
                <w:ilvl w:val="0"/>
                <w:numId w:val="24"/>
              </w:numPr>
              <w:spacing w:after="2" w:line="244" w:lineRule="auto"/>
              <w:ind w:hanging="362"/>
            </w:pPr>
            <w:r>
              <w:rPr>
                <w:sz w:val="26"/>
              </w:rPr>
              <w:t xml:space="preserve">Develop a shared language to describe talk in the classroom through creating a class set of ‘discussion </w:t>
            </w:r>
            <w:proofErr w:type="gramStart"/>
            <w:r>
              <w:rPr>
                <w:sz w:val="26"/>
              </w:rPr>
              <w:t>guidelines’</w:t>
            </w:r>
            <w:proofErr w:type="gramEnd"/>
            <w:r>
              <w:rPr>
                <w:sz w:val="26"/>
              </w:rPr>
              <w:t xml:space="preserve">. These can be used as success criteria to support pupils to reflect on their discussions. </w:t>
            </w:r>
          </w:p>
          <w:p w14:paraId="1336E69E" w14:textId="77777777" w:rsidR="005A3268" w:rsidRDefault="0096135D">
            <w:pPr>
              <w:numPr>
                <w:ilvl w:val="0"/>
                <w:numId w:val="24"/>
              </w:numPr>
              <w:ind w:hanging="362"/>
            </w:pPr>
            <w:r>
              <w:rPr>
                <w:sz w:val="26"/>
              </w:rPr>
              <w:t xml:space="preserve">Introduce ‘Talk Detectives’ to support pupils to reflect on their talk and raise pupils’ awareness of what makes good discussion. </w:t>
            </w:r>
          </w:p>
          <w:p w14:paraId="3C39EBE1" w14:textId="77777777" w:rsidR="005A3268" w:rsidRDefault="0096135D">
            <w:pPr>
              <w:numPr>
                <w:ilvl w:val="0"/>
                <w:numId w:val="24"/>
              </w:numPr>
              <w:spacing w:after="13" w:line="216" w:lineRule="auto"/>
              <w:ind w:hanging="362"/>
            </w:pPr>
            <w:r>
              <w:rPr>
                <w:sz w:val="26"/>
              </w:rPr>
              <w:t xml:space="preserve">Spend time teaching pupils what it means to be a chair, e.g. a chair should be prepared to ask probing and clarifying questions and encourage others to do so too. </w:t>
            </w:r>
          </w:p>
          <w:p w14:paraId="151ADE39" w14:textId="77777777" w:rsidR="005A3268" w:rsidRDefault="0096135D">
            <w:pPr>
              <w:numPr>
                <w:ilvl w:val="0"/>
                <w:numId w:val="24"/>
              </w:numPr>
              <w:spacing w:after="1" w:line="245" w:lineRule="auto"/>
              <w:ind w:hanging="362"/>
            </w:pPr>
            <w:r>
              <w:rPr>
                <w:sz w:val="26"/>
              </w:rPr>
              <w:t xml:space="preserve">Scaffold pupils’ summaries by allocating one student in a trio discussion the role of the ‘silent summariser’. While the other members of the trio discuss an idea, the silent summariser must remain quiet, listen and then feedback the main points at the end of the discussion. </w:t>
            </w:r>
          </w:p>
          <w:p w14:paraId="42CBEF1F" w14:textId="77777777" w:rsidR="005A3268" w:rsidRDefault="0096135D">
            <w:pPr>
              <w:numPr>
                <w:ilvl w:val="0"/>
                <w:numId w:val="24"/>
              </w:numPr>
              <w:ind w:hanging="362"/>
            </w:pPr>
            <w:r>
              <w:rPr>
                <w:sz w:val="26"/>
              </w:rPr>
              <w:t xml:space="preserve">Play ‘articulate’ with specialist subject vocabulary </w:t>
            </w:r>
          </w:p>
        </w:tc>
      </w:tr>
      <w:tr w:rsidR="005A3268" w14:paraId="631EFC77" w14:textId="77777777">
        <w:trPr>
          <w:trHeight w:val="1896"/>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5D9ACCD0" w14:textId="77777777" w:rsidR="005A3268" w:rsidRDefault="0096135D">
            <w:r>
              <w:rPr>
                <w:b/>
                <w:sz w:val="26"/>
                <w:u w:val="single" w:color="000000"/>
              </w:rPr>
              <w:t>Experiences</w:t>
            </w:r>
            <w:r>
              <w:rPr>
                <w:b/>
                <w:sz w:val="26"/>
              </w:rPr>
              <w:t xml:space="preserve"> </w:t>
            </w:r>
          </w:p>
          <w:p w14:paraId="16B02620" w14:textId="77777777" w:rsidR="005A3268" w:rsidRDefault="0096135D">
            <w:pPr>
              <w:numPr>
                <w:ilvl w:val="0"/>
                <w:numId w:val="25"/>
              </w:numPr>
              <w:ind w:hanging="362"/>
            </w:pPr>
            <w:r>
              <w:rPr>
                <w:sz w:val="26"/>
              </w:rPr>
              <w:t xml:space="preserve">Take on an expert role e.g. to deliver a talk or speech as an astrologist or archaeologist. </w:t>
            </w:r>
          </w:p>
          <w:p w14:paraId="7EB355F0" w14:textId="77777777" w:rsidR="005A3268" w:rsidRDefault="0096135D">
            <w:pPr>
              <w:numPr>
                <w:ilvl w:val="0"/>
                <w:numId w:val="25"/>
              </w:numPr>
              <w:ind w:hanging="362"/>
            </w:pPr>
            <w:r>
              <w:rPr>
                <w:sz w:val="26"/>
              </w:rPr>
              <w:t xml:space="preserve">Become a storyteller for an authentic audience. </w:t>
            </w:r>
          </w:p>
          <w:p w14:paraId="40F4E0DB" w14:textId="77777777" w:rsidR="005A3268" w:rsidRDefault="0096135D">
            <w:pPr>
              <w:numPr>
                <w:ilvl w:val="0"/>
                <w:numId w:val="25"/>
              </w:numPr>
              <w:ind w:hanging="362"/>
            </w:pPr>
            <w:r>
              <w:rPr>
                <w:sz w:val="26"/>
              </w:rPr>
              <w:t xml:space="preserve">Present to an audience of older or younger students. </w:t>
            </w:r>
          </w:p>
          <w:p w14:paraId="0D631764" w14:textId="77777777" w:rsidR="005A3268" w:rsidRDefault="0096135D">
            <w:pPr>
              <w:numPr>
                <w:ilvl w:val="0"/>
                <w:numId w:val="25"/>
              </w:numPr>
              <w:ind w:hanging="362"/>
            </w:pPr>
            <w:r>
              <w:rPr>
                <w:sz w:val="26"/>
              </w:rPr>
              <w:t xml:space="preserve">Chair a discussion. </w:t>
            </w:r>
          </w:p>
          <w:p w14:paraId="2D850509" w14:textId="77777777" w:rsidR="005A3268" w:rsidRDefault="0096135D">
            <w:pPr>
              <w:numPr>
                <w:ilvl w:val="0"/>
                <w:numId w:val="25"/>
              </w:numPr>
              <w:ind w:hanging="362"/>
            </w:pPr>
            <w:r>
              <w:rPr>
                <w:sz w:val="26"/>
              </w:rPr>
              <w:t xml:space="preserve">Hold a class meeting. </w:t>
            </w:r>
          </w:p>
        </w:tc>
      </w:tr>
    </w:tbl>
    <w:p w14:paraId="36C84509" w14:textId="77777777" w:rsidR="005A3268" w:rsidRDefault="0096135D">
      <w:pPr>
        <w:spacing w:after="150"/>
      </w:pPr>
      <w:r>
        <w:rPr>
          <w:sz w:val="20"/>
        </w:rPr>
        <w:t xml:space="preserve"> </w:t>
      </w:r>
    </w:p>
    <w:p w14:paraId="3C0D4203" w14:textId="77777777" w:rsidR="005A3268" w:rsidRDefault="0096135D">
      <w:pPr>
        <w:spacing w:after="0"/>
        <w:ind w:left="10" w:right="5563" w:hanging="10"/>
        <w:jc w:val="right"/>
      </w:pPr>
      <w:r>
        <w:rPr>
          <w:b/>
          <w:sz w:val="36"/>
          <w:u w:val="single" w:color="000000"/>
        </w:rPr>
        <w:t>Year 3 Language Stems</w:t>
      </w:r>
      <w:r>
        <w:rPr>
          <w:sz w:val="20"/>
        </w:rPr>
        <w:t xml:space="preserve"> </w:t>
      </w:r>
    </w:p>
    <w:tbl>
      <w:tblPr>
        <w:tblStyle w:val="TableGrid"/>
        <w:tblW w:w="15394" w:type="dxa"/>
        <w:tblInd w:w="5" w:type="dxa"/>
        <w:tblCellMar>
          <w:top w:w="82" w:type="dxa"/>
          <w:left w:w="108" w:type="dxa"/>
          <w:right w:w="39" w:type="dxa"/>
        </w:tblCellMar>
        <w:tblLook w:val="04A0" w:firstRow="1" w:lastRow="0" w:firstColumn="1" w:lastColumn="0" w:noHBand="0" w:noVBand="1"/>
      </w:tblPr>
      <w:tblGrid>
        <w:gridCol w:w="3990"/>
        <w:gridCol w:w="3917"/>
        <w:gridCol w:w="3956"/>
        <w:gridCol w:w="3531"/>
      </w:tblGrid>
      <w:tr w:rsidR="005A3268" w14:paraId="2F81419F" w14:textId="77777777">
        <w:trPr>
          <w:trHeight w:val="828"/>
        </w:trPr>
        <w:tc>
          <w:tcPr>
            <w:tcW w:w="3989" w:type="dxa"/>
            <w:tcBorders>
              <w:top w:val="single" w:sz="4" w:space="0" w:color="000000"/>
              <w:left w:val="single" w:sz="4" w:space="0" w:color="000000"/>
              <w:bottom w:val="single" w:sz="4" w:space="0" w:color="000000"/>
              <w:right w:val="single" w:sz="4" w:space="0" w:color="000000"/>
            </w:tcBorders>
          </w:tcPr>
          <w:p w14:paraId="63AA3B77" w14:textId="77777777" w:rsidR="005A3268" w:rsidRDefault="0096135D">
            <w:pPr>
              <w:jc w:val="center"/>
            </w:pPr>
            <w:r>
              <w:rPr>
                <w:b/>
                <w:sz w:val="32"/>
              </w:rPr>
              <w:lastRenderedPageBreak/>
              <w:t xml:space="preserve">Language for argument and opinion </w:t>
            </w:r>
          </w:p>
        </w:tc>
        <w:tc>
          <w:tcPr>
            <w:tcW w:w="3917" w:type="dxa"/>
            <w:tcBorders>
              <w:top w:val="single" w:sz="4" w:space="0" w:color="000000"/>
              <w:left w:val="single" w:sz="4" w:space="0" w:color="000000"/>
              <w:bottom w:val="single" w:sz="4" w:space="0" w:color="000000"/>
              <w:right w:val="single" w:sz="4" w:space="0" w:color="000000"/>
            </w:tcBorders>
          </w:tcPr>
          <w:p w14:paraId="14B81DEC" w14:textId="77777777" w:rsidR="005A3268" w:rsidRDefault="0096135D">
            <w:pPr>
              <w:jc w:val="center"/>
            </w:pPr>
            <w:r>
              <w:rPr>
                <w:b/>
                <w:sz w:val="32"/>
              </w:rPr>
              <w:t xml:space="preserve">Language for comparing and contrasting </w:t>
            </w:r>
          </w:p>
        </w:tc>
        <w:tc>
          <w:tcPr>
            <w:tcW w:w="3956" w:type="dxa"/>
            <w:tcBorders>
              <w:top w:val="single" w:sz="4" w:space="0" w:color="000000"/>
              <w:left w:val="single" w:sz="4" w:space="0" w:color="000000"/>
              <w:bottom w:val="single" w:sz="4" w:space="0" w:color="000000"/>
              <w:right w:val="single" w:sz="4" w:space="0" w:color="000000"/>
            </w:tcBorders>
          </w:tcPr>
          <w:p w14:paraId="7660AA77" w14:textId="77777777" w:rsidR="005A3268" w:rsidRDefault="0096135D">
            <w:pPr>
              <w:jc w:val="center"/>
            </w:pPr>
            <w:r>
              <w:rPr>
                <w:b/>
                <w:sz w:val="32"/>
              </w:rPr>
              <w:t xml:space="preserve">Language of explanation / description </w:t>
            </w:r>
          </w:p>
        </w:tc>
        <w:tc>
          <w:tcPr>
            <w:tcW w:w="3531" w:type="dxa"/>
            <w:tcBorders>
              <w:top w:val="single" w:sz="4" w:space="0" w:color="000000"/>
              <w:left w:val="single" w:sz="4" w:space="0" w:color="000000"/>
              <w:bottom w:val="single" w:sz="4" w:space="0" w:color="000000"/>
              <w:right w:val="single" w:sz="4" w:space="0" w:color="000000"/>
            </w:tcBorders>
          </w:tcPr>
          <w:p w14:paraId="75789F39" w14:textId="77777777" w:rsidR="005A3268" w:rsidRDefault="0096135D">
            <w:pPr>
              <w:ind w:left="3"/>
              <w:jc w:val="center"/>
            </w:pPr>
            <w:r>
              <w:rPr>
                <w:b/>
                <w:sz w:val="32"/>
              </w:rPr>
              <w:t xml:space="preserve">Language of prediction </w:t>
            </w:r>
          </w:p>
        </w:tc>
      </w:tr>
      <w:tr w:rsidR="005A3268" w14:paraId="73E91D92" w14:textId="77777777">
        <w:trPr>
          <w:trHeight w:val="1203"/>
        </w:trPr>
        <w:tc>
          <w:tcPr>
            <w:tcW w:w="3989" w:type="dxa"/>
            <w:tcBorders>
              <w:top w:val="single" w:sz="4" w:space="0" w:color="000000"/>
              <w:left w:val="single" w:sz="4" w:space="0" w:color="000000"/>
              <w:bottom w:val="single" w:sz="4" w:space="0" w:color="000000"/>
              <w:right w:val="single" w:sz="4" w:space="0" w:color="000000"/>
            </w:tcBorders>
          </w:tcPr>
          <w:p w14:paraId="0CBF4A9B" w14:textId="77777777" w:rsidR="005A3268" w:rsidRDefault="0096135D">
            <w:r>
              <w:rPr>
                <w:sz w:val="32"/>
              </w:rPr>
              <w:t xml:space="preserve">An argument for/against is… </w:t>
            </w:r>
          </w:p>
          <w:p w14:paraId="219DC79F"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3CFFD1CA" w14:textId="77777777" w:rsidR="005A3268" w:rsidRDefault="0096135D">
            <w:pPr>
              <w:ind w:right="32"/>
            </w:pPr>
            <w:r>
              <w:rPr>
                <w:sz w:val="32"/>
              </w:rPr>
              <w:t xml:space="preserve">They are the same / different because… is …. and …. is …. </w:t>
            </w:r>
          </w:p>
        </w:tc>
        <w:tc>
          <w:tcPr>
            <w:tcW w:w="3956" w:type="dxa"/>
            <w:tcBorders>
              <w:top w:val="single" w:sz="4" w:space="0" w:color="000000"/>
              <w:left w:val="single" w:sz="4" w:space="0" w:color="000000"/>
              <w:bottom w:val="single" w:sz="4" w:space="0" w:color="000000"/>
              <w:right w:val="single" w:sz="4" w:space="0" w:color="000000"/>
            </w:tcBorders>
          </w:tcPr>
          <w:p w14:paraId="3D20009C" w14:textId="77777777" w:rsidR="005A3268" w:rsidRDefault="0096135D">
            <w:r>
              <w:rPr>
                <w:sz w:val="32"/>
              </w:rPr>
              <w:t xml:space="preserve">I </w:t>
            </w:r>
            <w:proofErr w:type="gramStart"/>
            <w:r>
              <w:rPr>
                <w:sz w:val="32"/>
              </w:rPr>
              <w:t>….because</w:t>
            </w:r>
            <w:proofErr w:type="gramEn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0FC42C6D" w14:textId="77777777" w:rsidR="005A3268" w:rsidRDefault="0096135D">
            <w:r>
              <w:rPr>
                <w:sz w:val="32"/>
              </w:rPr>
              <w:t xml:space="preserve">I think… will happen because </w:t>
            </w:r>
          </w:p>
        </w:tc>
      </w:tr>
      <w:tr w:rsidR="005A3268" w14:paraId="56B820D9"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51207149" w14:textId="77777777" w:rsidR="005A3268" w:rsidRDefault="0096135D">
            <w:pPr>
              <w:jc w:val="both"/>
            </w:pPr>
            <w:r>
              <w:rPr>
                <w:sz w:val="32"/>
              </w:rPr>
              <w:t xml:space="preserve">I don’t like / do like…because </w:t>
            </w:r>
          </w:p>
          <w:p w14:paraId="64A6D21D" w14:textId="77777777" w:rsidR="005A3268" w:rsidRDefault="0096135D">
            <w:r>
              <w:rPr>
                <w:sz w:val="32"/>
              </w:rPr>
              <w:t xml:space="preserve"> </w:t>
            </w:r>
          </w:p>
        </w:tc>
        <w:tc>
          <w:tcPr>
            <w:tcW w:w="3917" w:type="dxa"/>
            <w:tcBorders>
              <w:top w:val="single" w:sz="4" w:space="0" w:color="000000"/>
              <w:left w:val="single" w:sz="4" w:space="0" w:color="000000"/>
              <w:bottom w:val="single" w:sz="4" w:space="0" w:color="000000"/>
              <w:right w:val="single" w:sz="4" w:space="0" w:color="000000"/>
            </w:tcBorders>
          </w:tcPr>
          <w:p w14:paraId="6ED77F25" w14:textId="77777777" w:rsidR="005A3268" w:rsidRDefault="0096135D">
            <w:r>
              <w:rPr>
                <w:sz w:val="32"/>
              </w:rPr>
              <w:t>They are alike because they are both</w:t>
            </w:r>
            <w:proofErr w:type="gramStart"/>
            <w:r>
              <w:rPr>
                <w:sz w:val="32"/>
              </w:rPr>
              <w:t>…..</w:t>
            </w:r>
            <w:proofErr w:type="gramEn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5C359BC3" w14:textId="77777777" w:rsidR="005A3268" w:rsidRDefault="0096135D">
            <w:r>
              <w:rPr>
                <w:sz w:val="32"/>
              </w:rPr>
              <w:t xml:space="preserve">When I </w:t>
            </w:r>
            <w:proofErr w:type="gramStart"/>
            <w:r>
              <w:rPr>
                <w:sz w:val="32"/>
              </w:rPr>
              <w:t>….because</w:t>
            </w:r>
            <w:proofErr w:type="gramEn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0FA56248" w14:textId="77777777" w:rsidR="005A3268" w:rsidRDefault="0096135D">
            <w:r>
              <w:rPr>
                <w:sz w:val="32"/>
              </w:rPr>
              <w:t xml:space="preserve">I predict…because </w:t>
            </w:r>
          </w:p>
        </w:tc>
      </w:tr>
      <w:tr w:rsidR="005A3268" w14:paraId="5262F37A" w14:textId="77777777">
        <w:trPr>
          <w:trHeight w:val="806"/>
        </w:trPr>
        <w:tc>
          <w:tcPr>
            <w:tcW w:w="3989" w:type="dxa"/>
            <w:tcBorders>
              <w:top w:val="single" w:sz="4" w:space="0" w:color="000000"/>
              <w:left w:val="single" w:sz="4" w:space="0" w:color="000000"/>
              <w:bottom w:val="single" w:sz="4" w:space="0" w:color="000000"/>
              <w:right w:val="single" w:sz="4" w:space="0" w:color="000000"/>
            </w:tcBorders>
          </w:tcPr>
          <w:p w14:paraId="70D1039D" w14:textId="77777777" w:rsidR="005A3268" w:rsidRDefault="0096135D">
            <w:pPr>
              <w:ind w:right="583"/>
            </w:pPr>
            <w:r>
              <w:rPr>
                <w:sz w:val="32"/>
              </w:rPr>
              <w:t xml:space="preserve">I agree / disagree with...  </w:t>
            </w:r>
          </w:p>
        </w:tc>
        <w:tc>
          <w:tcPr>
            <w:tcW w:w="3917" w:type="dxa"/>
            <w:tcBorders>
              <w:top w:val="single" w:sz="4" w:space="0" w:color="000000"/>
              <w:left w:val="single" w:sz="4" w:space="0" w:color="000000"/>
              <w:bottom w:val="single" w:sz="4" w:space="0" w:color="000000"/>
              <w:right w:val="single" w:sz="4" w:space="0" w:color="000000"/>
            </w:tcBorders>
          </w:tcPr>
          <w:p w14:paraId="1D8495A0" w14:textId="77777777" w:rsidR="005A3268" w:rsidRDefault="0096135D">
            <w:r>
              <w:rPr>
                <w:sz w:val="32"/>
              </w:rPr>
              <w:t xml:space="preserve">They are similar because </w:t>
            </w:r>
          </w:p>
        </w:tc>
        <w:tc>
          <w:tcPr>
            <w:tcW w:w="3956" w:type="dxa"/>
            <w:tcBorders>
              <w:top w:val="single" w:sz="4" w:space="0" w:color="000000"/>
              <w:left w:val="single" w:sz="4" w:space="0" w:color="000000"/>
              <w:bottom w:val="single" w:sz="4" w:space="0" w:color="000000"/>
              <w:right w:val="single" w:sz="4" w:space="0" w:color="000000"/>
            </w:tcBorders>
          </w:tcPr>
          <w:p w14:paraId="026CCAB5" w14:textId="77777777" w:rsidR="005A3268" w:rsidRDefault="0096135D">
            <w:r>
              <w:rPr>
                <w:sz w:val="32"/>
              </w:rPr>
              <w:t xml:space="preserve">It is …. and…. </w:t>
            </w:r>
          </w:p>
        </w:tc>
        <w:tc>
          <w:tcPr>
            <w:tcW w:w="3531" w:type="dxa"/>
            <w:tcBorders>
              <w:top w:val="single" w:sz="4" w:space="0" w:color="000000"/>
              <w:left w:val="single" w:sz="4" w:space="0" w:color="000000"/>
              <w:bottom w:val="single" w:sz="4" w:space="0" w:color="000000"/>
              <w:right w:val="single" w:sz="4" w:space="0" w:color="000000"/>
            </w:tcBorders>
          </w:tcPr>
          <w:p w14:paraId="22A94258" w14:textId="77777777" w:rsidR="005A3268" w:rsidRDefault="0096135D">
            <w:r>
              <w:rPr>
                <w:sz w:val="32"/>
              </w:rPr>
              <w:t>I think</w:t>
            </w:r>
            <w:proofErr w:type="gramStart"/>
            <w:r>
              <w:rPr>
                <w:sz w:val="32"/>
              </w:rPr>
              <w:t>….will</w:t>
            </w:r>
            <w:proofErr w:type="gramEnd"/>
            <w:r>
              <w:rPr>
                <w:sz w:val="32"/>
              </w:rPr>
              <w:t xml:space="preserve"> happen because </w:t>
            </w:r>
          </w:p>
        </w:tc>
      </w:tr>
      <w:tr w:rsidR="005A3268" w14:paraId="4B51CC52" w14:textId="77777777">
        <w:trPr>
          <w:trHeight w:val="406"/>
        </w:trPr>
        <w:tc>
          <w:tcPr>
            <w:tcW w:w="3989" w:type="dxa"/>
            <w:tcBorders>
              <w:top w:val="single" w:sz="4" w:space="0" w:color="000000"/>
              <w:left w:val="single" w:sz="4" w:space="0" w:color="000000"/>
              <w:bottom w:val="single" w:sz="4" w:space="0" w:color="000000"/>
              <w:right w:val="single" w:sz="4" w:space="0" w:color="000000"/>
            </w:tcBorders>
          </w:tcPr>
          <w:p w14:paraId="39236111" w14:textId="77777777" w:rsidR="005A3268" w:rsidRDefault="0096135D">
            <w:r>
              <w:rPr>
                <w:sz w:val="32"/>
              </w:rPr>
              <w:t xml:space="preserve">It is right / wrong because… </w:t>
            </w:r>
          </w:p>
        </w:tc>
        <w:tc>
          <w:tcPr>
            <w:tcW w:w="3917" w:type="dxa"/>
            <w:tcBorders>
              <w:top w:val="single" w:sz="4" w:space="0" w:color="000000"/>
              <w:left w:val="single" w:sz="4" w:space="0" w:color="000000"/>
              <w:bottom w:val="single" w:sz="4" w:space="0" w:color="000000"/>
              <w:right w:val="single" w:sz="4" w:space="0" w:color="000000"/>
            </w:tcBorders>
          </w:tcPr>
          <w:p w14:paraId="1D4FA989" w14:textId="77777777" w:rsidR="005A3268" w:rsidRDefault="0096135D">
            <w:r>
              <w:rPr>
                <w:sz w:val="32"/>
              </w:rPr>
              <w:t xml:space="preserve">They are different because </w:t>
            </w:r>
          </w:p>
        </w:tc>
        <w:tc>
          <w:tcPr>
            <w:tcW w:w="3956" w:type="dxa"/>
            <w:tcBorders>
              <w:top w:val="single" w:sz="4" w:space="0" w:color="000000"/>
              <w:left w:val="single" w:sz="4" w:space="0" w:color="000000"/>
              <w:bottom w:val="single" w:sz="4" w:space="0" w:color="000000"/>
              <w:right w:val="single" w:sz="4" w:space="0" w:color="000000"/>
            </w:tcBorders>
          </w:tcPr>
          <w:p w14:paraId="1427B6E0" w14:textId="77777777" w:rsidR="005A3268" w:rsidRDefault="0096135D">
            <w:r>
              <w:rPr>
                <w:sz w:val="32"/>
              </w:rPr>
              <w:t xml:space="preserve">It is (adjective) (noun) </w:t>
            </w:r>
          </w:p>
        </w:tc>
        <w:tc>
          <w:tcPr>
            <w:tcW w:w="3531" w:type="dxa"/>
            <w:tcBorders>
              <w:top w:val="single" w:sz="4" w:space="0" w:color="000000"/>
              <w:left w:val="single" w:sz="4" w:space="0" w:color="000000"/>
              <w:bottom w:val="single" w:sz="4" w:space="0" w:color="000000"/>
              <w:right w:val="single" w:sz="4" w:space="0" w:color="000000"/>
            </w:tcBorders>
          </w:tcPr>
          <w:p w14:paraId="529F7B80" w14:textId="77777777" w:rsidR="005A3268" w:rsidRDefault="0096135D">
            <w:pPr>
              <w:jc w:val="both"/>
            </w:pPr>
            <w:r>
              <w:rPr>
                <w:sz w:val="32"/>
              </w:rPr>
              <w:t xml:space="preserve">This is probable because… </w:t>
            </w:r>
          </w:p>
        </w:tc>
      </w:tr>
      <w:tr w:rsidR="005A3268" w14:paraId="7EA1C26C" w14:textId="77777777">
        <w:trPr>
          <w:trHeight w:val="420"/>
        </w:trPr>
        <w:tc>
          <w:tcPr>
            <w:tcW w:w="3989" w:type="dxa"/>
            <w:tcBorders>
              <w:top w:val="single" w:sz="4" w:space="0" w:color="000000"/>
              <w:left w:val="single" w:sz="4" w:space="0" w:color="000000"/>
              <w:bottom w:val="single" w:sz="4" w:space="0" w:color="000000"/>
              <w:right w:val="single" w:sz="4" w:space="0" w:color="000000"/>
            </w:tcBorders>
          </w:tcPr>
          <w:p w14:paraId="1C183212" w14:textId="77777777" w:rsidR="005A3268" w:rsidRDefault="0096135D">
            <w:r>
              <w:rPr>
                <w:sz w:val="32"/>
              </w:rPr>
              <w:t xml:space="preserve">I think / don’t think that… </w:t>
            </w:r>
          </w:p>
        </w:tc>
        <w:tc>
          <w:tcPr>
            <w:tcW w:w="3917" w:type="dxa"/>
            <w:tcBorders>
              <w:top w:val="single" w:sz="4" w:space="0" w:color="000000"/>
              <w:left w:val="single" w:sz="4" w:space="0" w:color="000000"/>
              <w:bottom w:val="single" w:sz="4" w:space="0" w:color="000000"/>
              <w:right w:val="single" w:sz="4" w:space="0" w:color="000000"/>
            </w:tcBorders>
          </w:tcPr>
          <w:p w14:paraId="67458C91"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722E8112" w14:textId="77777777" w:rsidR="005A3268" w:rsidRDefault="0096135D">
            <w:r>
              <w:rPr>
                <w:sz w:val="32"/>
              </w:rPr>
              <w:t>After</w:t>
            </w:r>
            <w:r>
              <w:rPr>
                <w:b/>
                <w:sz w:val="32"/>
              </w:rPr>
              <w:t xml:space="preserve"> / </w:t>
            </w:r>
            <w:r>
              <w:rPr>
                <w:sz w:val="32"/>
              </w:rPr>
              <w:t>Before I</w:t>
            </w:r>
            <w:proofErr w:type="gramStart"/>
            <w:r>
              <w:rPr>
                <w:sz w:val="32"/>
              </w:rPr>
              <w:t>…..</w:t>
            </w:r>
            <w:proofErr w:type="gramEnd"/>
            <w:r>
              <w:rPr>
                <w:b/>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7D1A8D0A" w14:textId="77777777" w:rsidR="005A3268" w:rsidRDefault="0096135D">
            <w:r>
              <w:rPr>
                <w:sz w:val="32"/>
              </w:rPr>
              <w:t>After…I predict that…</w:t>
            </w:r>
            <w:r>
              <w:rPr>
                <w:color w:val="FF0000"/>
                <w:sz w:val="32"/>
              </w:rPr>
              <w:t xml:space="preserve"> </w:t>
            </w:r>
          </w:p>
        </w:tc>
      </w:tr>
      <w:tr w:rsidR="005A3268" w14:paraId="1153D6B9"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1EACAAF0" w14:textId="77777777" w:rsidR="005A3268" w:rsidRDefault="0096135D">
            <w:r>
              <w:rPr>
                <w:sz w:val="32"/>
              </w:rPr>
              <w:t xml:space="preserve">I believe… </w:t>
            </w:r>
          </w:p>
        </w:tc>
        <w:tc>
          <w:tcPr>
            <w:tcW w:w="3917" w:type="dxa"/>
            <w:tcBorders>
              <w:top w:val="single" w:sz="4" w:space="0" w:color="000000"/>
              <w:left w:val="single" w:sz="4" w:space="0" w:color="000000"/>
              <w:bottom w:val="single" w:sz="4" w:space="0" w:color="000000"/>
              <w:right w:val="single" w:sz="4" w:space="0" w:color="000000"/>
            </w:tcBorders>
          </w:tcPr>
          <w:p w14:paraId="61267CD9"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1C906B7F" w14:textId="77777777" w:rsidR="005A3268" w:rsidRDefault="0096135D">
            <w:r>
              <w:rPr>
                <w:sz w:val="32"/>
              </w:rPr>
              <w:t xml:space="preserve">I think it looks it looks / feels/smells/sounds like… </w:t>
            </w:r>
          </w:p>
        </w:tc>
        <w:tc>
          <w:tcPr>
            <w:tcW w:w="3531" w:type="dxa"/>
            <w:tcBorders>
              <w:top w:val="single" w:sz="4" w:space="0" w:color="000000"/>
              <w:left w:val="single" w:sz="4" w:space="0" w:color="000000"/>
              <w:bottom w:val="single" w:sz="4" w:space="0" w:color="000000"/>
              <w:right w:val="single" w:sz="4" w:space="0" w:color="000000"/>
            </w:tcBorders>
          </w:tcPr>
          <w:p w14:paraId="6B78B8BB" w14:textId="77777777" w:rsidR="005A3268" w:rsidRDefault="0096135D">
            <w:pPr>
              <w:ind w:right="926"/>
            </w:pPr>
            <w:r>
              <w:rPr>
                <w:sz w:val="32"/>
              </w:rPr>
              <w:t xml:space="preserve">This is a result of… </w:t>
            </w:r>
            <w:r>
              <w:rPr>
                <w:color w:val="FF0000"/>
                <w:sz w:val="32"/>
              </w:rPr>
              <w:t xml:space="preserve"> </w:t>
            </w:r>
          </w:p>
        </w:tc>
      </w:tr>
      <w:tr w:rsidR="005A3268" w14:paraId="5E606FAB" w14:textId="77777777">
        <w:trPr>
          <w:trHeight w:val="408"/>
        </w:trPr>
        <w:tc>
          <w:tcPr>
            <w:tcW w:w="3989" w:type="dxa"/>
            <w:tcBorders>
              <w:top w:val="single" w:sz="4" w:space="0" w:color="000000"/>
              <w:left w:val="single" w:sz="4" w:space="0" w:color="000000"/>
              <w:bottom w:val="single" w:sz="4" w:space="0" w:color="000000"/>
              <w:right w:val="single" w:sz="4" w:space="0" w:color="000000"/>
            </w:tcBorders>
          </w:tcPr>
          <w:p w14:paraId="58612330" w14:textId="77777777" w:rsidR="005A3268" w:rsidRDefault="0096135D">
            <w:r>
              <w:rPr>
                <w:sz w:val="32"/>
              </w:rPr>
              <w:t xml:space="preserve">In my opinion… / My view is </w:t>
            </w:r>
          </w:p>
        </w:tc>
        <w:tc>
          <w:tcPr>
            <w:tcW w:w="3917" w:type="dxa"/>
            <w:tcBorders>
              <w:top w:val="single" w:sz="4" w:space="0" w:color="000000"/>
              <w:left w:val="single" w:sz="4" w:space="0" w:color="000000"/>
              <w:bottom w:val="single" w:sz="4" w:space="0" w:color="000000"/>
              <w:right w:val="single" w:sz="4" w:space="0" w:color="000000"/>
            </w:tcBorders>
          </w:tcPr>
          <w:p w14:paraId="218FDA2E"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26B1E636" w14:textId="77777777" w:rsidR="005A3268" w:rsidRDefault="0096135D">
            <w:r>
              <w:rPr>
                <w:sz w:val="32"/>
              </w:rPr>
              <w:t xml:space="preserve">It reminds me of… </w:t>
            </w:r>
          </w:p>
        </w:tc>
        <w:tc>
          <w:tcPr>
            <w:tcW w:w="3531" w:type="dxa"/>
            <w:tcBorders>
              <w:top w:val="single" w:sz="4" w:space="0" w:color="000000"/>
              <w:left w:val="single" w:sz="4" w:space="0" w:color="000000"/>
              <w:bottom w:val="single" w:sz="4" w:space="0" w:color="000000"/>
              <w:right w:val="single" w:sz="4" w:space="0" w:color="000000"/>
            </w:tcBorders>
          </w:tcPr>
          <w:p w14:paraId="11D974BF" w14:textId="77777777" w:rsidR="005A3268" w:rsidRDefault="0096135D">
            <w:r>
              <w:rPr>
                <w:color w:val="FF0000"/>
                <w:sz w:val="32"/>
              </w:rPr>
              <w:t xml:space="preserve"> </w:t>
            </w:r>
          </w:p>
        </w:tc>
      </w:tr>
      <w:tr w:rsidR="005A3268" w14:paraId="54D13495" w14:textId="77777777">
        <w:trPr>
          <w:trHeight w:val="408"/>
        </w:trPr>
        <w:tc>
          <w:tcPr>
            <w:tcW w:w="3989" w:type="dxa"/>
            <w:tcBorders>
              <w:top w:val="single" w:sz="4" w:space="0" w:color="000000"/>
              <w:left w:val="single" w:sz="4" w:space="0" w:color="000000"/>
              <w:bottom w:val="single" w:sz="4" w:space="0" w:color="000000"/>
              <w:right w:val="single" w:sz="4" w:space="0" w:color="000000"/>
            </w:tcBorders>
          </w:tcPr>
          <w:p w14:paraId="34A8DA60" w14:textId="77777777" w:rsidR="005A3268" w:rsidRDefault="0096135D">
            <w:pPr>
              <w:jc w:val="both"/>
            </w:pPr>
            <w:r>
              <w:rPr>
                <w:sz w:val="32"/>
              </w:rPr>
              <w:t xml:space="preserve">I understand but / however… </w:t>
            </w:r>
          </w:p>
        </w:tc>
        <w:tc>
          <w:tcPr>
            <w:tcW w:w="3917" w:type="dxa"/>
            <w:tcBorders>
              <w:top w:val="single" w:sz="4" w:space="0" w:color="000000"/>
              <w:left w:val="single" w:sz="4" w:space="0" w:color="000000"/>
              <w:bottom w:val="single" w:sz="4" w:space="0" w:color="000000"/>
              <w:right w:val="single" w:sz="4" w:space="0" w:color="000000"/>
            </w:tcBorders>
          </w:tcPr>
          <w:p w14:paraId="4CCE53E4"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22752274"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02B780B4" w14:textId="77777777" w:rsidR="005A3268" w:rsidRDefault="0096135D">
            <w:r>
              <w:rPr>
                <w:color w:val="FF0000"/>
                <w:sz w:val="32"/>
              </w:rPr>
              <w:t xml:space="preserve"> </w:t>
            </w:r>
          </w:p>
        </w:tc>
      </w:tr>
      <w:tr w:rsidR="005A3268" w14:paraId="60C90A08" w14:textId="77777777">
        <w:trPr>
          <w:trHeight w:val="805"/>
        </w:trPr>
        <w:tc>
          <w:tcPr>
            <w:tcW w:w="3989" w:type="dxa"/>
            <w:tcBorders>
              <w:top w:val="single" w:sz="4" w:space="0" w:color="000000"/>
              <w:left w:val="single" w:sz="4" w:space="0" w:color="000000"/>
              <w:bottom w:val="single" w:sz="4" w:space="0" w:color="000000"/>
              <w:right w:val="single" w:sz="4" w:space="0" w:color="000000"/>
            </w:tcBorders>
          </w:tcPr>
          <w:p w14:paraId="78DB2500" w14:textId="77777777" w:rsidR="005A3268" w:rsidRDefault="0096135D">
            <w:r>
              <w:rPr>
                <w:sz w:val="32"/>
              </w:rPr>
              <w:t xml:space="preserve">I accept your opinion / decision but/however… </w:t>
            </w:r>
          </w:p>
        </w:tc>
        <w:tc>
          <w:tcPr>
            <w:tcW w:w="3917" w:type="dxa"/>
            <w:tcBorders>
              <w:top w:val="single" w:sz="4" w:space="0" w:color="000000"/>
              <w:left w:val="single" w:sz="4" w:space="0" w:color="000000"/>
              <w:bottom w:val="single" w:sz="4" w:space="0" w:color="000000"/>
              <w:right w:val="single" w:sz="4" w:space="0" w:color="000000"/>
            </w:tcBorders>
          </w:tcPr>
          <w:p w14:paraId="0A275EEC"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23714932"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4C11C540" w14:textId="77777777" w:rsidR="005A3268" w:rsidRDefault="0096135D">
            <w:r>
              <w:rPr>
                <w:color w:val="FF0000"/>
                <w:sz w:val="32"/>
              </w:rPr>
              <w:t xml:space="preserve"> </w:t>
            </w:r>
          </w:p>
        </w:tc>
      </w:tr>
      <w:tr w:rsidR="005A3268" w14:paraId="51F57C74" w14:textId="77777777">
        <w:trPr>
          <w:trHeight w:val="408"/>
        </w:trPr>
        <w:tc>
          <w:tcPr>
            <w:tcW w:w="3989" w:type="dxa"/>
            <w:tcBorders>
              <w:top w:val="single" w:sz="4" w:space="0" w:color="000000"/>
              <w:left w:val="single" w:sz="4" w:space="0" w:color="000000"/>
              <w:bottom w:val="single" w:sz="4" w:space="0" w:color="000000"/>
              <w:right w:val="single" w:sz="4" w:space="0" w:color="000000"/>
            </w:tcBorders>
          </w:tcPr>
          <w:p w14:paraId="1B92B052" w14:textId="77777777" w:rsidR="005A3268" w:rsidRDefault="0096135D">
            <w:r>
              <w:rPr>
                <w:sz w:val="32"/>
              </w:rPr>
              <w:t xml:space="preserve">I think that… </w:t>
            </w:r>
          </w:p>
        </w:tc>
        <w:tc>
          <w:tcPr>
            <w:tcW w:w="3917" w:type="dxa"/>
            <w:tcBorders>
              <w:top w:val="single" w:sz="4" w:space="0" w:color="000000"/>
              <w:left w:val="single" w:sz="4" w:space="0" w:color="000000"/>
              <w:bottom w:val="single" w:sz="4" w:space="0" w:color="000000"/>
              <w:right w:val="single" w:sz="4" w:space="0" w:color="000000"/>
            </w:tcBorders>
          </w:tcPr>
          <w:p w14:paraId="65830457" w14:textId="77777777" w:rsidR="005A3268" w:rsidRDefault="0096135D">
            <w:r>
              <w:rPr>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6E4A738A" w14:textId="77777777" w:rsidR="005A3268" w:rsidRDefault="0096135D">
            <w:r>
              <w:rPr>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393F7197" w14:textId="77777777" w:rsidR="005A3268" w:rsidRDefault="0096135D">
            <w:r>
              <w:rPr>
                <w:color w:val="FF0000"/>
                <w:sz w:val="32"/>
              </w:rPr>
              <w:t xml:space="preserve"> </w:t>
            </w:r>
          </w:p>
        </w:tc>
      </w:tr>
      <w:tr w:rsidR="005A3268" w14:paraId="645F6889" w14:textId="77777777">
        <w:trPr>
          <w:trHeight w:val="804"/>
        </w:trPr>
        <w:tc>
          <w:tcPr>
            <w:tcW w:w="3989" w:type="dxa"/>
            <w:tcBorders>
              <w:top w:val="single" w:sz="4" w:space="0" w:color="000000"/>
              <w:left w:val="single" w:sz="4" w:space="0" w:color="000000"/>
              <w:bottom w:val="single" w:sz="4" w:space="0" w:color="000000"/>
              <w:right w:val="single" w:sz="4" w:space="0" w:color="000000"/>
            </w:tcBorders>
          </w:tcPr>
          <w:p w14:paraId="51B45CBC" w14:textId="77777777" w:rsidR="005A3268" w:rsidRDefault="0096135D">
            <w:pPr>
              <w:ind w:right="1690"/>
            </w:pPr>
            <w:proofErr w:type="gramStart"/>
            <w:r>
              <w:rPr>
                <w:sz w:val="32"/>
              </w:rPr>
              <w:t>However</w:t>
            </w:r>
            <w:proofErr w:type="gramEnd"/>
            <w:r>
              <w:rPr>
                <w:sz w:val="32"/>
              </w:rPr>
              <w:t xml:space="preserve">… Also…. </w:t>
            </w:r>
          </w:p>
        </w:tc>
        <w:tc>
          <w:tcPr>
            <w:tcW w:w="3917" w:type="dxa"/>
            <w:tcBorders>
              <w:top w:val="single" w:sz="4" w:space="0" w:color="000000"/>
              <w:left w:val="single" w:sz="4" w:space="0" w:color="000000"/>
              <w:bottom w:val="single" w:sz="4" w:space="0" w:color="000000"/>
              <w:right w:val="single" w:sz="4" w:space="0" w:color="000000"/>
            </w:tcBorders>
          </w:tcPr>
          <w:p w14:paraId="0F567609" w14:textId="77777777" w:rsidR="005A3268" w:rsidRDefault="0096135D">
            <w:r>
              <w:rPr>
                <w:color w:val="FF0000"/>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02FAF3AA" w14:textId="77777777" w:rsidR="005A3268" w:rsidRDefault="0096135D">
            <w:r>
              <w:rPr>
                <w:color w:val="FF0000"/>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706283AB" w14:textId="77777777" w:rsidR="005A3268" w:rsidRDefault="0096135D">
            <w:r>
              <w:rPr>
                <w:color w:val="FF0000"/>
                <w:sz w:val="32"/>
              </w:rPr>
              <w:t xml:space="preserve"> </w:t>
            </w:r>
          </w:p>
          <w:p w14:paraId="0E6218D5" w14:textId="77777777" w:rsidR="005A3268" w:rsidRDefault="0096135D">
            <w:r>
              <w:rPr>
                <w:color w:val="FF0000"/>
                <w:sz w:val="32"/>
              </w:rPr>
              <w:t xml:space="preserve"> </w:t>
            </w:r>
          </w:p>
        </w:tc>
      </w:tr>
      <w:tr w:rsidR="005A3268" w14:paraId="2F87DFAC" w14:textId="77777777">
        <w:trPr>
          <w:trHeight w:val="806"/>
        </w:trPr>
        <w:tc>
          <w:tcPr>
            <w:tcW w:w="3989" w:type="dxa"/>
            <w:tcBorders>
              <w:top w:val="single" w:sz="4" w:space="0" w:color="000000"/>
              <w:left w:val="single" w:sz="4" w:space="0" w:color="000000"/>
              <w:bottom w:val="single" w:sz="4" w:space="0" w:color="000000"/>
              <w:right w:val="single" w:sz="4" w:space="0" w:color="000000"/>
            </w:tcBorders>
          </w:tcPr>
          <w:p w14:paraId="3B3A42B6" w14:textId="77777777" w:rsidR="005A3268" w:rsidRDefault="0096135D">
            <w:r>
              <w:rPr>
                <w:sz w:val="32"/>
              </w:rPr>
              <w:t xml:space="preserve">Building on what you’re saying… </w:t>
            </w:r>
          </w:p>
        </w:tc>
        <w:tc>
          <w:tcPr>
            <w:tcW w:w="3917" w:type="dxa"/>
            <w:tcBorders>
              <w:top w:val="single" w:sz="4" w:space="0" w:color="000000"/>
              <w:left w:val="single" w:sz="4" w:space="0" w:color="000000"/>
              <w:bottom w:val="single" w:sz="4" w:space="0" w:color="000000"/>
              <w:right w:val="single" w:sz="4" w:space="0" w:color="000000"/>
            </w:tcBorders>
          </w:tcPr>
          <w:p w14:paraId="451E0C05" w14:textId="77777777" w:rsidR="005A3268" w:rsidRDefault="0096135D">
            <w:r>
              <w:rPr>
                <w:color w:val="FF0000"/>
                <w:sz w:val="32"/>
              </w:rPr>
              <w:t xml:space="preserve"> </w:t>
            </w:r>
          </w:p>
        </w:tc>
        <w:tc>
          <w:tcPr>
            <w:tcW w:w="3956" w:type="dxa"/>
            <w:tcBorders>
              <w:top w:val="single" w:sz="4" w:space="0" w:color="000000"/>
              <w:left w:val="single" w:sz="4" w:space="0" w:color="000000"/>
              <w:bottom w:val="single" w:sz="4" w:space="0" w:color="000000"/>
              <w:right w:val="single" w:sz="4" w:space="0" w:color="000000"/>
            </w:tcBorders>
          </w:tcPr>
          <w:p w14:paraId="2CBFF5BB" w14:textId="77777777" w:rsidR="005A3268" w:rsidRDefault="0096135D">
            <w:r>
              <w:rPr>
                <w:color w:val="FF0000"/>
                <w:sz w:val="32"/>
              </w:rPr>
              <w:t xml:space="preserve"> </w:t>
            </w:r>
          </w:p>
        </w:tc>
        <w:tc>
          <w:tcPr>
            <w:tcW w:w="3531" w:type="dxa"/>
            <w:tcBorders>
              <w:top w:val="single" w:sz="4" w:space="0" w:color="000000"/>
              <w:left w:val="single" w:sz="4" w:space="0" w:color="000000"/>
              <w:bottom w:val="single" w:sz="4" w:space="0" w:color="000000"/>
              <w:right w:val="single" w:sz="4" w:space="0" w:color="000000"/>
            </w:tcBorders>
          </w:tcPr>
          <w:p w14:paraId="5B42DF93" w14:textId="77777777" w:rsidR="005A3268" w:rsidRDefault="0096135D">
            <w:r>
              <w:rPr>
                <w:color w:val="FF0000"/>
                <w:sz w:val="32"/>
              </w:rPr>
              <w:t xml:space="preserve"> </w:t>
            </w:r>
          </w:p>
        </w:tc>
      </w:tr>
    </w:tbl>
    <w:p w14:paraId="0A9C9816" w14:textId="77777777" w:rsidR="005A3268" w:rsidRDefault="0096135D">
      <w:pPr>
        <w:spacing w:after="0"/>
      </w:pPr>
      <w:r>
        <w:rPr>
          <w:sz w:val="20"/>
        </w:rPr>
        <w:t xml:space="preserve"> </w:t>
      </w:r>
    </w:p>
    <w:p w14:paraId="34834C39" w14:textId="77777777" w:rsidR="005A3268" w:rsidRDefault="0096135D">
      <w:pPr>
        <w:spacing w:after="0"/>
        <w:jc w:val="both"/>
      </w:pPr>
      <w:r>
        <w:rPr>
          <w:sz w:val="20"/>
        </w:rPr>
        <w:t xml:space="preserve"> </w:t>
      </w:r>
    </w:p>
    <w:tbl>
      <w:tblPr>
        <w:tblStyle w:val="TableGrid"/>
        <w:tblW w:w="15026" w:type="dxa"/>
        <w:tblInd w:w="131" w:type="dxa"/>
        <w:tblCellMar>
          <w:top w:w="13" w:type="dxa"/>
          <w:left w:w="109" w:type="dxa"/>
          <w:right w:w="44" w:type="dxa"/>
        </w:tblCellMar>
        <w:tblLook w:val="04A0" w:firstRow="1" w:lastRow="0" w:firstColumn="1" w:lastColumn="0" w:noHBand="0" w:noVBand="1"/>
      </w:tblPr>
      <w:tblGrid>
        <w:gridCol w:w="7229"/>
        <w:gridCol w:w="7797"/>
      </w:tblGrid>
      <w:tr w:rsidR="005A3268" w14:paraId="7D8745CE" w14:textId="77777777">
        <w:trPr>
          <w:trHeight w:val="474"/>
        </w:trPr>
        <w:tc>
          <w:tcPr>
            <w:tcW w:w="15026" w:type="dxa"/>
            <w:gridSpan w:val="2"/>
            <w:tcBorders>
              <w:top w:val="single" w:sz="4" w:space="0" w:color="000000"/>
              <w:left w:val="single" w:sz="4" w:space="0" w:color="000000"/>
              <w:bottom w:val="single" w:sz="4" w:space="0" w:color="000000"/>
              <w:right w:val="single" w:sz="4" w:space="0" w:color="000000"/>
            </w:tcBorders>
            <w:shd w:val="clear" w:color="auto" w:fill="E1EED9"/>
            <w:vAlign w:val="bottom"/>
          </w:tcPr>
          <w:p w14:paraId="2C100472" w14:textId="77777777" w:rsidR="005A3268" w:rsidRDefault="0096135D">
            <w:pPr>
              <w:ind w:left="396"/>
              <w:jc w:val="center"/>
            </w:pPr>
            <w:r>
              <w:rPr>
                <w:b/>
                <w:sz w:val="32"/>
                <w:u w:val="single" w:color="000000"/>
              </w:rPr>
              <w:t>Progression of skills – Year 4</w:t>
            </w:r>
            <w:r>
              <w:rPr>
                <w:b/>
                <w:sz w:val="32"/>
              </w:rPr>
              <w:t xml:space="preserve"> </w:t>
            </w:r>
          </w:p>
        </w:tc>
      </w:tr>
      <w:tr w:rsidR="005A3268" w14:paraId="5F3B6469" w14:textId="77777777" w:rsidTr="0096135D">
        <w:trPr>
          <w:trHeight w:val="1042"/>
        </w:trPr>
        <w:tc>
          <w:tcPr>
            <w:tcW w:w="7229" w:type="dxa"/>
            <w:tcBorders>
              <w:top w:val="single" w:sz="4" w:space="0" w:color="000000"/>
              <w:left w:val="single" w:sz="4" w:space="0" w:color="000000"/>
              <w:bottom w:val="single" w:sz="4" w:space="0" w:color="000000"/>
              <w:right w:val="single" w:sz="4" w:space="0" w:color="000000"/>
            </w:tcBorders>
            <w:vAlign w:val="bottom"/>
          </w:tcPr>
          <w:p w14:paraId="498DD91C" w14:textId="77777777" w:rsidR="005A3268" w:rsidRDefault="0096135D">
            <w:pPr>
              <w:tabs>
                <w:tab w:val="right" w:pos="7075"/>
              </w:tabs>
              <w:spacing w:after="34"/>
            </w:pPr>
            <w:r>
              <w:rPr>
                <w:b/>
                <w:sz w:val="32"/>
                <w:u w:val="single" w:color="000000"/>
              </w:rPr>
              <w:lastRenderedPageBreak/>
              <w:t>Physical</w:t>
            </w:r>
            <w:r>
              <w:rPr>
                <w:b/>
                <w:sz w:val="26"/>
              </w:rPr>
              <w:t xml:space="preserve"> </w:t>
            </w:r>
            <w:r>
              <w:rPr>
                <w:b/>
                <w:sz w:val="26"/>
              </w:rPr>
              <w:tab/>
            </w:r>
            <w:r>
              <w:rPr>
                <w:noProof/>
              </w:rPr>
              <w:drawing>
                <wp:anchor distT="0" distB="0" distL="114300" distR="114300" simplePos="0" relativeHeight="251675648" behindDoc="0" locked="0" layoutInCell="1" allowOverlap="1" wp14:anchorId="532E0BC5" wp14:editId="28866407">
                  <wp:simplePos x="0" y="0"/>
                  <wp:positionH relativeFrom="column">
                    <wp:posOffset>4244975</wp:posOffset>
                  </wp:positionH>
                  <wp:positionV relativeFrom="paragraph">
                    <wp:posOffset>0</wp:posOffset>
                  </wp:positionV>
                  <wp:extent cx="245745" cy="274320"/>
                  <wp:effectExtent l="0" t="0" r="1905" b="0"/>
                  <wp:wrapSquare wrapText="bothSides"/>
                  <wp:docPr id="4964" name="Picture 4964"/>
                  <wp:cNvGraphicFramePr/>
                  <a:graphic xmlns:a="http://schemas.openxmlformats.org/drawingml/2006/main">
                    <a:graphicData uri="http://schemas.openxmlformats.org/drawingml/2006/picture">
                      <pic:pic xmlns:pic="http://schemas.openxmlformats.org/drawingml/2006/picture">
                        <pic:nvPicPr>
                          <pic:cNvPr id="4964" name="Picture 4964"/>
                          <pic:cNvPicPr/>
                        </pic:nvPicPr>
                        <pic:blipFill>
                          <a:blip r:embed="rId8">
                            <a:extLst>
                              <a:ext uri="{28A0092B-C50C-407E-A947-70E740481C1C}">
                                <a14:useLocalDpi xmlns:a14="http://schemas.microsoft.com/office/drawing/2010/main" val="0"/>
                              </a:ext>
                            </a:extLst>
                          </a:blip>
                          <a:stretch>
                            <a:fillRect/>
                          </a:stretch>
                        </pic:blipFill>
                        <pic:spPr>
                          <a:xfrm>
                            <a:off x="0" y="0"/>
                            <a:ext cx="245745" cy="274320"/>
                          </a:xfrm>
                          <a:prstGeom prst="rect">
                            <a:avLst/>
                          </a:prstGeom>
                        </pic:spPr>
                      </pic:pic>
                    </a:graphicData>
                  </a:graphic>
                </wp:anchor>
              </w:drawing>
            </w:r>
            <w:r>
              <w:rPr>
                <w:b/>
                <w:sz w:val="26"/>
              </w:rPr>
              <w:t xml:space="preserve"> </w:t>
            </w:r>
          </w:p>
          <w:p w14:paraId="61CEE8F4" w14:textId="77777777" w:rsidR="005A3268" w:rsidRDefault="0096135D">
            <w:pPr>
              <w:numPr>
                <w:ilvl w:val="0"/>
                <w:numId w:val="26"/>
              </w:numPr>
              <w:spacing w:after="3"/>
              <w:ind w:right="108" w:hanging="363"/>
            </w:pPr>
            <w:r>
              <w:rPr>
                <w:sz w:val="26"/>
              </w:rPr>
              <w:t xml:space="preserve">To consider movement when addressing an audience. </w:t>
            </w:r>
          </w:p>
          <w:p w14:paraId="59CBB40D" w14:textId="77777777" w:rsidR="005A3268" w:rsidRDefault="0096135D">
            <w:pPr>
              <w:numPr>
                <w:ilvl w:val="0"/>
                <w:numId w:val="26"/>
              </w:numPr>
              <w:ind w:right="108" w:hanging="363"/>
            </w:pPr>
            <w:r>
              <w:rPr>
                <w:sz w:val="26"/>
              </w:rPr>
              <w:t xml:space="preserve">To use pauses for effect in presentational talk e.g. when telling </w:t>
            </w:r>
            <w:proofErr w:type="spellStart"/>
            <w:proofErr w:type="gramStart"/>
            <w:r>
              <w:rPr>
                <w:sz w:val="26"/>
              </w:rPr>
              <w:t>a</w:t>
            </w:r>
            <w:proofErr w:type="spellEnd"/>
            <w:proofErr w:type="gramEnd"/>
            <w:r>
              <w:rPr>
                <w:sz w:val="26"/>
              </w:rPr>
              <w:t xml:space="preserve"> anecdote or telling a joke. </w:t>
            </w:r>
          </w:p>
        </w:tc>
        <w:tc>
          <w:tcPr>
            <w:tcW w:w="7797" w:type="dxa"/>
            <w:tcBorders>
              <w:top w:val="single" w:sz="4" w:space="0" w:color="000000"/>
              <w:left w:val="single" w:sz="4" w:space="0" w:color="000000"/>
              <w:bottom w:val="single" w:sz="4" w:space="0" w:color="000000"/>
              <w:right w:val="single" w:sz="4" w:space="0" w:color="000000"/>
            </w:tcBorders>
          </w:tcPr>
          <w:p w14:paraId="76C747A3" w14:textId="77777777" w:rsidR="005A3268" w:rsidRDefault="0096135D">
            <w:pPr>
              <w:tabs>
                <w:tab w:val="right" w:pos="7644"/>
              </w:tabs>
              <w:spacing w:after="27"/>
            </w:pPr>
            <w:r>
              <w:rPr>
                <w:b/>
                <w:sz w:val="32"/>
                <w:u w:val="single" w:color="000000"/>
              </w:rPr>
              <w:t>Linguistic</w:t>
            </w:r>
            <w:r>
              <w:rPr>
                <w:b/>
                <w:sz w:val="26"/>
              </w:rPr>
              <w:t xml:space="preserve"> </w:t>
            </w:r>
            <w:r>
              <w:rPr>
                <w:b/>
                <w:sz w:val="26"/>
              </w:rPr>
              <w:tab/>
            </w:r>
            <w:r>
              <w:rPr>
                <w:noProof/>
              </w:rPr>
              <w:drawing>
                <wp:inline distT="0" distB="0" distL="0" distR="0" wp14:anchorId="46B823C1" wp14:editId="21407A55">
                  <wp:extent cx="249555" cy="268605"/>
                  <wp:effectExtent l="0" t="0" r="0" b="0"/>
                  <wp:docPr id="4966" name="Picture 4966"/>
                  <wp:cNvGraphicFramePr/>
                  <a:graphic xmlns:a="http://schemas.openxmlformats.org/drawingml/2006/main">
                    <a:graphicData uri="http://schemas.openxmlformats.org/drawingml/2006/picture">
                      <pic:pic xmlns:pic="http://schemas.openxmlformats.org/drawingml/2006/picture">
                        <pic:nvPicPr>
                          <pic:cNvPr id="4966" name="Picture 4966"/>
                          <pic:cNvPicPr/>
                        </pic:nvPicPr>
                        <pic:blipFill>
                          <a:blip r:embed="rId9"/>
                          <a:stretch>
                            <a:fillRect/>
                          </a:stretch>
                        </pic:blipFill>
                        <pic:spPr>
                          <a:xfrm>
                            <a:off x="0" y="0"/>
                            <a:ext cx="249555" cy="268605"/>
                          </a:xfrm>
                          <a:prstGeom prst="rect">
                            <a:avLst/>
                          </a:prstGeom>
                        </pic:spPr>
                      </pic:pic>
                    </a:graphicData>
                  </a:graphic>
                </wp:inline>
              </w:drawing>
            </w:r>
            <w:r>
              <w:rPr>
                <w:b/>
                <w:sz w:val="26"/>
              </w:rPr>
              <w:t xml:space="preserve"> </w:t>
            </w:r>
          </w:p>
          <w:p w14:paraId="56142E27" w14:textId="77777777" w:rsidR="005A3268" w:rsidRDefault="0096135D">
            <w:pPr>
              <w:ind w:left="832" w:right="33" w:hanging="360"/>
            </w:pPr>
            <w:r>
              <w:rPr>
                <w:rFonts w:ascii="Segoe UI Symbol" w:eastAsia="Segoe UI Symbol" w:hAnsi="Segoe UI Symbol" w:cs="Segoe UI Symbol"/>
                <w:sz w:val="24"/>
              </w:rPr>
              <w:t>•</w:t>
            </w:r>
            <w:r>
              <w:rPr>
                <w:rFonts w:ascii="Arial" w:eastAsia="Arial" w:hAnsi="Arial" w:cs="Arial"/>
                <w:sz w:val="24"/>
              </w:rPr>
              <w:t xml:space="preserve"> </w:t>
            </w:r>
            <w:r>
              <w:rPr>
                <w:sz w:val="26"/>
              </w:rPr>
              <w:t xml:space="preserve">To carefully consider the words and phrasing they use to express their ideas and how this supports the purpose of talk. </w:t>
            </w:r>
          </w:p>
        </w:tc>
      </w:tr>
      <w:tr w:rsidR="005A3268" w14:paraId="2640F6D6" w14:textId="77777777">
        <w:trPr>
          <w:trHeight w:val="2067"/>
        </w:trPr>
        <w:tc>
          <w:tcPr>
            <w:tcW w:w="7229" w:type="dxa"/>
            <w:tcBorders>
              <w:top w:val="single" w:sz="4" w:space="0" w:color="000000"/>
              <w:left w:val="single" w:sz="4" w:space="0" w:color="000000"/>
              <w:bottom w:val="single" w:sz="4" w:space="0" w:color="000000"/>
              <w:right w:val="single" w:sz="4" w:space="0" w:color="000000"/>
            </w:tcBorders>
            <w:vAlign w:val="bottom"/>
          </w:tcPr>
          <w:p w14:paraId="0487EC9C" w14:textId="77777777" w:rsidR="005A3268" w:rsidRDefault="0096135D">
            <w:pPr>
              <w:tabs>
                <w:tab w:val="right" w:pos="7075"/>
              </w:tabs>
            </w:pPr>
            <w:r>
              <w:rPr>
                <w:b/>
                <w:sz w:val="32"/>
                <w:u w:val="single" w:color="000000"/>
              </w:rPr>
              <w:t>Cognitive</w:t>
            </w:r>
            <w:r>
              <w:rPr>
                <w:b/>
                <w:sz w:val="32"/>
              </w:rPr>
              <w:t xml:space="preserve"> </w:t>
            </w:r>
            <w:r>
              <w:rPr>
                <w:b/>
                <w:sz w:val="32"/>
              </w:rPr>
              <w:tab/>
            </w:r>
            <w:r>
              <w:rPr>
                <w:noProof/>
              </w:rPr>
              <w:drawing>
                <wp:inline distT="0" distB="0" distL="0" distR="0" wp14:anchorId="41A1D2D7" wp14:editId="78225247">
                  <wp:extent cx="358775" cy="344132"/>
                  <wp:effectExtent l="0" t="0" r="0" b="0"/>
                  <wp:docPr id="4968" name="Picture 4968"/>
                  <wp:cNvGraphicFramePr/>
                  <a:graphic xmlns:a="http://schemas.openxmlformats.org/drawingml/2006/main">
                    <a:graphicData uri="http://schemas.openxmlformats.org/drawingml/2006/picture">
                      <pic:pic xmlns:pic="http://schemas.openxmlformats.org/drawingml/2006/picture">
                        <pic:nvPicPr>
                          <pic:cNvPr id="4968" name="Picture 4968"/>
                          <pic:cNvPicPr/>
                        </pic:nvPicPr>
                        <pic:blipFill>
                          <a:blip r:embed="rId13"/>
                          <a:stretch>
                            <a:fillRect/>
                          </a:stretch>
                        </pic:blipFill>
                        <pic:spPr>
                          <a:xfrm>
                            <a:off x="0" y="0"/>
                            <a:ext cx="358775" cy="344132"/>
                          </a:xfrm>
                          <a:prstGeom prst="rect">
                            <a:avLst/>
                          </a:prstGeom>
                        </pic:spPr>
                      </pic:pic>
                    </a:graphicData>
                  </a:graphic>
                </wp:inline>
              </w:drawing>
            </w:r>
          </w:p>
          <w:p w14:paraId="6D8CD5B1" w14:textId="77777777" w:rsidR="005A3268" w:rsidRDefault="0096135D">
            <w:pPr>
              <w:numPr>
                <w:ilvl w:val="0"/>
                <w:numId w:val="27"/>
              </w:numPr>
              <w:spacing w:after="8" w:line="246" w:lineRule="auto"/>
              <w:ind w:left="829" w:hanging="363"/>
            </w:pPr>
            <w:r>
              <w:rPr>
                <w:sz w:val="26"/>
              </w:rPr>
              <w:t xml:space="preserve">To be able to give supporting evidence e.g. citing a text, a previous example or a historical event. </w:t>
            </w:r>
          </w:p>
          <w:p w14:paraId="4EEEC9E8" w14:textId="77777777" w:rsidR="005A3268" w:rsidRDefault="0096135D">
            <w:pPr>
              <w:numPr>
                <w:ilvl w:val="0"/>
                <w:numId w:val="27"/>
              </w:numPr>
              <w:ind w:left="829" w:hanging="363"/>
            </w:pPr>
            <w:r>
              <w:rPr>
                <w:sz w:val="26"/>
              </w:rPr>
              <w:t xml:space="preserve">To ask probing questions. </w:t>
            </w:r>
          </w:p>
          <w:p w14:paraId="39C4A49F" w14:textId="77777777" w:rsidR="005A3268" w:rsidRDefault="0096135D">
            <w:pPr>
              <w:numPr>
                <w:ilvl w:val="0"/>
                <w:numId w:val="27"/>
              </w:numPr>
              <w:ind w:left="829" w:hanging="363"/>
            </w:pPr>
            <w:r>
              <w:rPr>
                <w:sz w:val="26"/>
              </w:rPr>
              <w:t xml:space="preserve">To reflect on their own oracy skills and identify areas of strength and areas to improve. </w:t>
            </w:r>
          </w:p>
        </w:tc>
        <w:tc>
          <w:tcPr>
            <w:tcW w:w="7797" w:type="dxa"/>
            <w:tcBorders>
              <w:top w:val="single" w:sz="4" w:space="0" w:color="000000"/>
              <w:left w:val="single" w:sz="4" w:space="0" w:color="000000"/>
              <w:bottom w:val="single" w:sz="4" w:space="0" w:color="000000"/>
              <w:right w:val="single" w:sz="4" w:space="0" w:color="000000"/>
            </w:tcBorders>
          </w:tcPr>
          <w:p w14:paraId="47EC2B59" w14:textId="77777777" w:rsidR="005A3268" w:rsidRDefault="0096135D">
            <w:pPr>
              <w:ind w:left="4" w:right="195"/>
            </w:pPr>
            <w:r>
              <w:rPr>
                <w:noProof/>
              </w:rPr>
              <w:drawing>
                <wp:anchor distT="0" distB="0" distL="114300" distR="114300" simplePos="0" relativeHeight="251669504" behindDoc="0" locked="0" layoutInCell="1" allowOverlap="0" wp14:anchorId="57BB5545" wp14:editId="48C30C10">
                  <wp:simplePos x="0" y="0"/>
                  <wp:positionH relativeFrom="column">
                    <wp:posOffset>4479036</wp:posOffset>
                  </wp:positionH>
                  <wp:positionV relativeFrom="paragraph">
                    <wp:posOffset>-63536</wp:posOffset>
                  </wp:positionV>
                  <wp:extent cx="320675" cy="327495"/>
                  <wp:effectExtent l="0" t="0" r="0" b="0"/>
                  <wp:wrapSquare wrapText="bothSides"/>
                  <wp:docPr id="4970" name="Picture 4970"/>
                  <wp:cNvGraphicFramePr/>
                  <a:graphic xmlns:a="http://schemas.openxmlformats.org/drawingml/2006/main">
                    <a:graphicData uri="http://schemas.openxmlformats.org/drawingml/2006/picture">
                      <pic:pic xmlns:pic="http://schemas.openxmlformats.org/drawingml/2006/picture">
                        <pic:nvPicPr>
                          <pic:cNvPr id="4970" name="Picture 4970"/>
                          <pic:cNvPicPr/>
                        </pic:nvPicPr>
                        <pic:blipFill>
                          <a:blip r:embed="rId14"/>
                          <a:stretch>
                            <a:fillRect/>
                          </a:stretch>
                        </pic:blipFill>
                        <pic:spPr>
                          <a:xfrm>
                            <a:off x="0" y="0"/>
                            <a:ext cx="320675" cy="327495"/>
                          </a:xfrm>
                          <a:prstGeom prst="rect">
                            <a:avLst/>
                          </a:prstGeom>
                        </pic:spPr>
                      </pic:pic>
                    </a:graphicData>
                  </a:graphic>
                </wp:anchor>
              </w:drawing>
            </w:r>
            <w:r>
              <w:rPr>
                <w:b/>
                <w:sz w:val="32"/>
                <w:u w:val="single" w:color="000000"/>
              </w:rPr>
              <w:t>Social and Emotional</w:t>
            </w:r>
            <w:r>
              <w:rPr>
                <w:b/>
                <w:sz w:val="32"/>
              </w:rPr>
              <w:t xml:space="preserve">      </w:t>
            </w:r>
          </w:p>
          <w:p w14:paraId="4A47C907" w14:textId="77777777" w:rsidR="005A3268" w:rsidRDefault="0096135D">
            <w:pPr>
              <w:numPr>
                <w:ilvl w:val="0"/>
                <w:numId w:val="28"/>
              </w:numPr>
              <w:spacing w:after="3"/>
              <w:ind w:hanging="360"/>
            </w:pPr>
            <w:r>
              <w:rPr>
                <w:sz w:val="26"/>
              </w:rPr>
              <w:t xml:space="preserve">To use more natural and subtle prompts for turn taking. </w:t>
            </w:r>
          </w:p>
          <w:p w14:paraId="3EF7E743" w14:textId="77777777" w:rsidR="005A3268" w:rsidRDefault="0096135D">
            <w:pPr>
              <w:numPr>
                <w:ilvl w:val="0"/>
                <w:numId w:val="28"/>
              </w:numPr>
              <w:spacing w:after="22"/>
              <w:ind w:hanging="360"/>
            </w:pPr>
            <w:r>
              <w:rPr>
                <w:sz w:val="26"/>
              </w:rPr>
              <w:t xml:space="preserve">To be able to empathise with an audience. </w:t>
            </w:r>
          </w:p>
          <w:p w14:paraId="476FC763" w14:textId="77777777" w:rsidR="005A3268" w:rsidRDefault="0096135D">
            <w:pPr>
              <w:numPr>
                <w:ilvl w:val="0"/>
                <w:numId w:val="28"/>
              </w:numPr>
              <w:ind w:hanging="360"/>
            </w:pPr>
            <w:r>
              <w:rPr>
                <w:sz w:val="26"/>
              </w:rPr>
              <w:t xml:space="preserve">To consider the impact of their words on others when giving feedback. </w:t>
            </w:r>
          </w:p>
        </w:tc>
      </w:tr>
      <w:tr w:rsidR="005A3268" w14:paraId="656B8561" w14:textId="77777777">
        <w:trPr>
          <w:trHeight w:val="3260"/>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254A295D" w14:textId="77777777" w:rsidR="005A3268" w:rsidRDefault="0096135D">
            <w:r>
              <w:rPr>
                <w:b/>
                <w:sz w:val="32"/>
                <w:u w:val="single" w:color="000000"/>
              </w:rPr>
              <w:t>Teaching Ideas</w:t>
            </w:r>
            <w:r>
              <w:rPr>
                <w:b/>
                <w:sz w:val="32"/>
              </w:rPr>
              <w:t xml:space="preserve"> </w:t>
            </w:r>
          </w:p>
          <w:p w14:paraId="2921A26A" w14:textId="77777777" w:rsidR="005A3268" w:rsidRDefault="0096135D">
            <w:pPr>
              <w:numPr>
                <w:ilvl w:val="0"/>
                <w:numId w:val="29"/>
              </w:numPr>
              <w:ind w:hanging="362"/>
            </w:pPr>
            <w:r>
              <w:rPr>
                <w:sz w:val="26"/>
              </w:rPr>
              <w:t xml:space="preserve">Introduce pupils to sentence stems to cite evidence and ask probing questions. </w:t>
            </w:r>
          </w:p>
          <w:p w14:paraId="0A6076E1" w14:textId="77777777" w:rsidR="005A3268" w:rsidRDefault="0096135D">
            <w:pPr>
              <w:numPr>
                <w:ilvl w:val="0"/>
                <w:numId w:val="29"/>
              </w:numPr>
              <w:spacing w:line="245" w:lineRule="auto"/>
              <w:ind w:hanging="362"/>
            </w:pPr>
            <w:r>
              <w:rPr>
                <w:sz w:val="26"/>
              </w:rPr>
              <w:t xml:space="preserve">Teach the conventions for different types of talk, e.g. in oral storytelling using similes, metaphors, time connectives, rich description and techniques to build suspense. In a persuasive pitch using a ‘hook’ to grab the audience’s attention, rhetorical devices such list of three and rhetorical questions. </w:t>
            </w:r>
          </w:p>
          <w:p w14:paraId="31BD5C52" w14:textId="77777777" w:rsidR="005A3268" w:rsidRDefault="0096135D">
            <w:pPr>
              <w:numPr>
                <w:ilvl w:val="0"/>
                <w:numId w:val="29"/>
              </w:numPr>
              <w:ind w:hanging="362"/>
            </w:pPr>
            <w:r>
              <w:rPr>
                <w:sz w:val="26"/>
              </w:rPr>
              <w:t xml:space="preserve">Create opportunities for pupils to reflect on their own oracy skills and those of their peers, and set targets for improvement. </w:t>
            </w:r>
          </w:p>
          <w:p w14:paraId="488B93AD" w14:textId="77777777" w:rsidR="005A3268" w:rsidRDefault="0096135D">
            <w:pPr>
              <w:numPr>
                <w:ilvl w:val="0"/>
                <w:numId w:val="29"/>
              </w:numPr>
              <w:spacing w:after="2" w:line="244" w:lineRule="auto"/>
              <w:ind w:hanging="362"/>
            </w:pPr>
            <w:r>
              <w:rPr>
                <w:sz w:val="26"/>
              </w:rPr>
              <w:t xml:space="preserve">Set up discussions where each pupil has key information to bring to the discussion. E.g. each pupil has read a different historical source or piece of evidence and the group needs to decide the cause of the central event. </w:t>
            </w:r>
          </w:p>
          <w:p w14:paraId="2DAD1E2E" w14:textId="77777777" w:rsidR="005A3268" w:rsidRDefault="0096135D">
            <w:pPr>
              <w:numPr>
                <w:ilvl w:val="0"/>
                <w:numId w:val="29"/>
              </w:numPr>
              <w:ind w:hanging="362"/>
            </w:pPr>
            <w:r>
              <w:rPr>
                <w:sz w:val="26"/>
              </w:rPr>
              <w:t xml:space="preserve">When using trio discussions, allocate one member of the trio the role of questioner. Their sole responsibility during the trio discussion is to ask questions of the rest of the group. </w:t>
            </w:r>
          </w:p>
        </w:tc>
      </w:tr>
      <w:tr w:rsidR="005A3268" w14:paraId="6E42FD1C" w14:textId="77777777">
        <w:trPr>
          <w:trHeight w:val="2578"/>
        </w:trPr>
        <w:tc>
          <w:tcPr>
            <w:tcW w:w="15026" w:type="dxa"/>
            <w:gridSpan w:val="2"/>
            <w:tcBorders>
              <w:top w:val="single" w:sz="4" w:space="0" w:color="000000"/>
              <w:left w:val="single" w:sz="4" w:space="0" w:color="000000"/>
              <w:bottom w:val="single" w:sz="4" w:space="0" w:color="000000"/>
              <w:right w:val="single" w:sz="4" w:space="0" w:color="000000"/>
            </w:tcBorders>
            <w:vAlign w:val="bottom"/>
          </w:tcPr>
          <w:p w14:paraId="68E8BCB1" w14:textId="77777777" w:rsidR="005A3268" w:rsidRDefault="0096135D">
            <w:r>
              <w:rPr>
                <w:b/>
                <w:sz w:val="32"/>
                <w:u w:val="single" w:color="000000"/>
              </w:rPr>
              <w:t>Experiences</w:t>
            </w:r>
            <w:r>
              <w:rPr>
                <w:b/>
                <w:sz w:val="32"/>
              </w:rPr>
              <w:t xml:space="preserve"> </w:t>
            </w:r>
          </w:p>
          <w:p w14:paraId="439BC611" w14:textId="77777777" w:rsidR="005A3268" w:rsidRDefault="0096135D">
            <w:pPr>
              <w:numPr>
                <w:ilvl w:val="0"/>
                <w:numId w:val="30"/>
              </w:numPr>
              <w:ind w:hanging="362"/>
            </w:pPr>
            <w:r>
              <w:rPr>
                <w:sz w:val="26"/>
              </w:rPr>
              <w:t xml:space="preserve">To use talk for a specific purpose e.g. to persuade or to entertain. </w:t>
            </w:r>
          </w:p>
          <w:p w14:paraId="4A0A4601" w14:textId="77777777" w:rsidR="005A3268" w:rsidRDefault="0096135D">
            <w:pPr>
              <w:numPr>
                <w:ilvl w:val="0"/>
                <w:numId w:val="30"/>
              </w:numPr>
              <w:ind w:hanging="362"/>
            </w:pPr>
            <w:r>
              <w:rPr>
                <w:sz w:val="26"/>
              </w:rPr>
              <w:t xml:space="preserve">To speak in front of a larger audience of adults e.g. a group of eight. </w:t>
            </w:r>
          </w:p>
          <w:p w14:paraId="072C6750" w14:textId="77777777" w:rsidR="005A3268" w:rsidRDefault="0096135D">
            <w:pPr>
              <w:numPr>
                <w:ilvl w:val="0"/>
                <w:numId w:val="30"/>
              </w:numPr>
              <w:ind w:hanging="362"/>
            </w:pPr>
            <w:r>
              <w:rPr>
                <w:sz w:val="26"/>
              </w:rPr>
              <w:t xml:space="preserve">To collaboratively solve a problem. </w:t>
            </w:r>
          </w:p>
          <w:p w14:paraId="4D841E76" w14:textId="77777777" w:rsidR="005A3268" w:rsidRDefault="0096135D">
            <w:pPr>
              <w:numPr>
                <w:ilvl w:val="0"/>
                <w:numId w:val="30"/>
              </w:numPr>
              <w:ind w:hanging="362"/>
            </w:pPr>
            <w:r>
              <w:rPr>
                <w:sz w:val="26"/>
              </w:rPr>
              <w:t xml:space="preserve">To speak with an unknown adult for a specific purpose, e.g. for market research or making an order. </w:t>
            </w:r>
          </w:p>
          <w:p w14:paraId="609169C2" w14:textId="77777777" w:rsidR="005A3268" w:rsidRDefault="0096135D">
            <w:pPr>
              <w:numPr>
                <w:ilvl w:val="0"/>
                <w:numId w:val="30"/>
              </w:numPr>
              <w:ind w:hanging="362"/>
            </w:pPr>
            <w:r>
              <w:rPr>
                <w:sz w:val="26"/>
              </w:rPr>
              <w:t xml:space="preserve">To receive feedback from a peer or audience member on their oracy skills. </w:t>
            </w:r>
          </w:p>
          <w:p w14:paraId="45932FF6" w14:textId="77777777" w:rsidR="005A3268" w:rsidRDefault="0096135D">
            <w:pPr>
              <w:numPr>
                <w:ilvl w:val="0"/>
                <w:numId w:val="30"/>
              </w:numPr>
              <w:ind w:hanging="362"/>
            </w:pPr>
            <w:r>
              <w:rPr>
                <w:sz w:val="26"/>
              </w:rPr>
              <w:t xml:space="preserve">Create TV or Radio adverts. </w:t>
            </w:r>
          </w:p>
          <w:p w14:paraId="3AA3CD34" w14:textId="77777777" w:rsidR="005A3268" w:rsidRDefault="0096135D">
            <w:pPr>
              <w:numPr>
                <w:ilvl w:val="0"/>
                <w:numId w:val="30"/>
              </w:numPr>
              <w:ind w:hanging="362"/>
            </w:pPr>
            <w:r>
              <w:rPr>
                <w:sz w:val="26"/>
              </w:rPr>
              <w:t xml:space="preserve">Peer teaching </w:t>
            </w:r>
          </w:p>
          <w:p w14:paraId="39041FC1" w14:textId="77777777" w:rsidR="005A3268" w:rsidRDefault="0096135D">
            <w:pPr>
              <w:numPr>
                <w:ilvl w:val="0"/>
                <w:numId w:val="30"/>
              </w:numPr>
              <w:ind w:hanging="362"/>
            </w:pPr>
            <w:r>
              <w:rPr>
                <w:sz w:val="26"/>
              </w:rPr>
              <w:t xml:space="preserve">Perform poetry by heart </w:t>
            </w:r>
          </w:p>
        </w:tc>
      </w:tr>
    </w:tbl>
    <w:p w14:paraId="1AF51EC0" w14:textId="77777777" w:rsidR="005A3268" w:rsidRDefault="0096135D">
      <w:pPr>
        <w:pStyle w:val="Heading1"/>
        <w:ind w:left="5756" w:right="0"/>
      </w:pPr>
      <w:r>
        <w:lastRenderedPageBreak/>
        <w:t>Year 4 Language Stems</w:t>
      </w:r>
    </w:p>
    <w:tbl>
      <w:tblPr>
        <w:tblStyle w:val="TableGrid"/>
        <w:tblW w:w="15372" w:type="dxa"/>
        <w:tblInd w:w="24" w:type="dxa"/>
        <w:tblCellMar>
          <w:top w:w="82" w:type="dxa"/>
          <w:left w:w="108" w:type="dxa"/>
          <w:right w:w="34" w:type="dxa"/>
        </w:tblCellMar>
        <w:tblLook w:val="04A0" w:firstRow="1" w:lastRow="0" w:firstColumn="1" w:lastColumn="0" w:noHBand="0" w:noVBand="1"/>
      </w:tblPr>
      <w:tblGrid>
        <w:gridCol w:w="4224"/>
        <w:gridCol w:w="2551"/>
        <w:gridCol w:w="1120"/>
        <w:gridCol w:w="3951"/>
        <w:gridCol w:w="3180"/>
        <w:gridCol w:w="346"/>
      </w:tblGrid>
      <w:tr w:rsidR="005A3268" w14:paraId="079A8FAC" w14:textId="77777777" w:rsidTr="0096135D">
        <w:trPr>
          <w:trHeight w:val="828"/>
        </w:trPr>
        <w:tc>
          <w:tcPr>
            <w:tcW w:w="4224" w:type="dxa"/>
            <w:tcBorders>
              <w:top w:val="single" w:sz="4" w:space="0" w:color="000000"/>
              <w:left w:val="single" w:sz="4" w:space="0" w:color="000000"/>
              <w:bottom w:val="single" w:sz="4" w:space="0" w:color="000000"/>
              <w:right w:val="single" w:sz="4" w:space="0" w:color="000000"/>
            </w:tcBorders>
          </w:tcPr>
          <w:p w14:paraId="48A95DBA" w14:textId="77777777" w:rsidR="005A3268" w:rsidRDefault="0096135D">
            <w:pPr>
              <w:jc w:val="center"/>
            </w:pPr>
            <w:r>
              <w:rPr>
                <w:b/>
                <w:sz w:val="32"/>
              </w:rPr>
              <w:t xml:space="preserve">Language for argument and opinion </w:t>
            </w:r>
          </w:p>
        </w:tc>
        <w:tc>
          <w:tcPr>
            <w:tcW w:w="3671" w:type="dxa"/>
            <w:gridSpan w:val="2"/>
            <w:tcBorders>
              <w:top w:val="single" w:sz="4" w:space="0" w:color="000000"/>
              <w:left w:val="single" w:sz="4" w:space="0" w:color="000000"/>
              <w:bottom w:val="single" w:sz="4" w:space="0" w:color="000000"/>
              <w:right w:val="single" w:sz="4" w:space="0" w:color="000000"/>
            </w:tcBorders>
          </w:tcPr>
          <w:p w14:paraId="247D8855" w14:textId="77777777" w:rsidR="005A3268" w:rsidRDefault="0096135D">
            <w:pPr>
              <w:jc w:val="center"/>
            </w:pPr>
            <w:r>
              <w:rPr>
                <w:b/>
                <w:sz w:val="32"/>
              </w:rPr>
              <w:t xml:space="preserve">Language for comparing and contrasting </w:t>
            </w:r>
          </w:p>
        </w:tc>
        <w:tc>
          <w:tcPr>
            <w:tcW w:w="3951" w:type="dxa"/>
            <w:tcBorders>
              <w:top w:val="single" w:sz="4" w:space="0" w:color="000000"/>
              <w:left w:val="single" w:sz="4" w:space="0" w:color="000000"/>
              <w:bottom w:val="single" w:sz="4" w:space="0" w:color="000000"/>
              <w:right w:val="single" w:sz="4" w:space="0" w:color="000000"/>
            </w:tcBorders>
          </w:tcPr>
          <w:p w14:paraId="7EE3DD99" w14:textId="77777777" w:rsidR="005A3268" w:rsidRDefault="0096135D">
            <w:pPr>
              <w:jc w:val="center"/>
            </w:pPr>
            <w:r>
              <w:rPr>
                <w:b/>
                <w:sz w:val="32"/>
              </w:rPr>
              <w:t xml:space="preserve">Language of explanation / description </w:t>
            </w:r>
          </w:p>
        </w:tc>
        <w:tc>
          <w:tcPr>
            <w:tcW w:w="3526" w:type="dxa"/>
            <w:gridSpan w:val="2"/>
            <w:tcBorders>
              <w:top w:val="single" w:sz="4" w:space="0" w:color="000000"/>
              <w:left w:val="single" w:sz="4" w:space="0" w:color="000000"/>
              <w:bottom w:val="single" w:sz="4" w:space="0" w:color="000000"/>
              <w:right w:val="single" w:sz="4" w:space="0" w:color="000000"/>
            </w:tcBorders>
          </w:tcPr>
          <w:p w14:paraId="06B923AE" w14:textId="77777777" w:rsidR="005A3268" w:rsidRDefault="0096135D">
            <w:pPr>
              <w:jc w:val="center"/>
            </w:pPr>
            <w:r>
              <w:rPr>
                <w:b/>
                <w:sz w:val="32"/>
              </w:rPr>
              <w:t xml:space="preserve">Language of prediction </w:t>
            </w:r>
          </w:p>
        </w:tc>
      </w:tr>
      <w:tr w:rsidR="005A3268" w14:paraId="592E4A7D" w14:textId="77777777" w:rsidTr="0096135D">
        <w:trPr>
          <w:trHeight w:val="486"/>
        </w:trPr>
        <w:tc>
          <w:tcPr>
            <w:tcW w:w="4224" w:type="dxa"/>
            <w:tcBorders>
              <w:top w:val="single" w:sz="4" w:space="0" w:color="000000"/>
              <w:left w:val="single" w:sz="4" w:space="0" w:color="000000"/>
              <w:bottom w:val="single" w:sz="4" w:space="0" w:color="000000"/>
              <w:right w:val="single" w:sz="4" w:space="0" w:color="000000"/>
            </w:tcBorders>
          </w:tcPr>
          <w:p w14:paraId="4F867B92" w14:textId="77777777" w:rsidR="005A3268" w:rsidRDefault="0096135D">
            <w:r>
              <w:rPr>
                <w:sz w:val="32"/>
              </w:rPr>
              <w:t xml:space="preserve">An argument for/against is…because… </w:t>
            </w:r>
          </w:p>
        </w:tc>
        <w:tc>
          <w:tcPr>
            <w:tcW w:w="3671" w:type="dxa"/>
            <w:gridSpan w:val="2"/>
            <w:tcBorders>
              <w:top w:val="single" w:sz="4" w:space="0" w:color="000000"/>
              <w:left w:val="single" w:sz="4" w:space="0" w:color="000000"/>
              <w:bottom w:val="single" w:sz="4" w:space="0" w:color="000000"/>
              <w:right w:val="single" w:sz="4" w:space="0" w:color="000000"/>
            </w:tcBorders>
          </w:tcPr>
          <w:p w14:paraId="753F71D1" w14:textId="77777777" w:rsidR="005A3268" w:rsidRDefault="0096135D">
            <w:pPr>
              <w:ind w:left="2" w:right="30"/>
            </w:pPr>
            <w:r>
              <w:rPr>
                <w:sz w:val="32"/>
              </w:rPr>
              <w:t xml:space="preserve">They are the same / different because…  </w:t>
            </w:r>
          </w:p>
        </w:tc>
        <w:tc>
          <w:tcPr>
            <w:tcW w:w="3951" w:type="dxa"/>
            <w:tcBorders>
              <w:top w:val="single" w:sz="4" w:space="0" w:color="000000"/>
              <w:left w:val="single" w:sz="4" w:space="0" w:color="000000"/>
              <w:bottom w:val="single" w:sz="4" w:space="0" w:color="000000"/>
              <w:right w:val="single" w:sz="4" w:space="0" w:color="000000"/>
            </w:tcBorders>
          </w:tcPr>
          <w:p w14:paraId="1DFE60B4" w14:textId="77777777" w:rsidR="005A3268" w:rsidRDefault="0096135D">
            <w:pPr>
              <w:ind w:left="2"/>
            </w:pPr>
            <w:r>
              <w:rPr>
                <w:sz w:val="32"/>
              </w:rPr>
              <w:t xml:space="preserve">I </w:t>
            </w:r>
            <w:proofErr w:type="gramStart"/>
            <w:r>
              <w:rPr>
                <w:sz w:val="32"/>
              </w:rPr>
              <w:t>….because</w:t>
            </w:r>
            <w:proofErr w:type="gramEnd"/>
            <w:r>
              <w:rPr>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42D0A3F2" w14:textId="77777777" w:rsidR="005A3268" w:rsidRDefault="0096135D">
            <w:r>
              <w:rPr>
                <w:sz w:val="32"/>
              </w:rPr>
              <w:t xml:space="preserve">I think… will happen because </w:t>
            </w:r>
          </w:p>
        </w:tc>
      </w:tr>
      <w:tr w:rsidR="005A3268" w14:paraId="7C6049EE" w14:textId="77777777" w:rsidTr="0096135D">
        <w:trPr>
          <w:trHeight w:val="387"/>
        </w:trPr>
        <w:tc>
          <w:tcPr>
            <w:tcW w:w="4224" w:type="dxa"/>
            <w:tcBorders>
              <w:top w:val="single" w:sz="4" w:space="0" w:color="000000"/>
              <w:left w:val="single" w:sz="4" w:space="0" w:color="000000"/>
              <w:bottom w:val="single" w:sz="4" w:space="0" w:color="000000"/>
              <w:right w:val="single" w:sz="4" w:space="0" w:color="000000"/>
            </w:tcBorders>
          </w:tcPr>
          <w:p w14:paraId="5FEC7380" w14:textId="77777777" w:rsidR="005A3268" w:rsidRDefault="0096135D">
            <w:pPr>
              <w:jc w:val="both"/>
            </w:pPr>
            <w:r>
              <w:rPr>
                <w:sz w:val="32"/>
              </w:rPr>
              <w:t xml:space="preserve">I don’t like / do like…because </w:t>
            </w:r>
          </w:p>
          <w:p w14:paraId="0D17EA64" w14:textId="77777777" w:rsidR="005A3268" w:rsidRDefault="0096135D">
            <w:r>
              <w:rPr>
                <w:sz w:val="32"/>
              </w:rPr>
              <w:t xml:space="preserve"> </w:t>
            </w:r>
          </w:p>
        </w:tc>
        <w:tc>
          <w:tcPr>
            <w:tcW w:w="3671" w:type="dxa"/>
            <w:gridSpan w:val="2"/>
            <w:tcBorders>
              <w:top w:val="single" w:sz="4" w:space="0" w:color="000000"/>
              <w:left w:val="single" w:sz="4" w:space="0" w:color="000000"/>
              <w:bottom w:val="single" w:sz="4" w:space="0" w:color="000000"/>
              <w:right w:val="single" w:sz="4" w:space="0" w:color="000000"/>
            </w:tcBorders>
          </w:tcPr>
          <w:p w14:paraId="6987BF97" w14:textId="77777777" w:rsidR="005A3268" w:rsidRDefault="0096135D">
            <w:pPr>
              <w:ind w:left="2"/>
            </w:pPr>
            <w:r>
              <w:rPr>
                <w:sz w:val="32"/>
              </w:rPr>
              <w:t>They are alike because they are both</w:t>
            </w:r>
            <w:proofErr w:type="gramStart"/>
            <w:r>
              <w:rPr>
                <w:sz w:val="32"/>
              </w:rPr>
              <w:t>…..</w:t>
            </w:r>
            <w:proofErr w:type="gramEnd"/>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17CDE5B7" w14:textId="77777777" w:rsidR="005A3268" w:rsidRDefault="0096135D">
            <w:pPr>
              <w:ind w:left="2"/>
            </w:pPr>
            <w:r>
              <w:rPr>
                <w:sz w:val="32"/>
              </w:rPr>
              <w:t xml:space="preserve">When I </w:t>
            </w:r>
            <w:proofErr w:type="gramStart"/>
            <w:r>
              <w:rPr>
                <w:sz w:val="32"/>
              </w:rPr>
              <w:t>….because</w:t>
            </w:r>
            <w:proofErr w:type="gramEnd"/>
            <w:r>
              <w:rPr>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50F2597F" w14:textId="77777777" w:rsidR="005A3268" w:rsidRDefault="0096135D">
            <w:r>
              <w:rPr>
                <w:sz w:val="32"/>
              </w:rPr>
              <w:t xml:space="preserve">I predict…because </w:t>
            </w:r>
          </w:p>
        </w:tc>
      </w:tr>
      <w:tr w:rsidR="005A3268" w14:paraId="1316E1FC" w14:textId="77777777" w:rsidTr="0096135D">
        <w:trPr>
          <w:trHeight w:val="315"/>
        </w:trPr>
        <w:tc>
          <w:tcPr>
            <w:tcW w:w="4224" w:type="dxa"/>
            <w:tcBorders>
              <w:top w:val="single" w:sz="4" w:space="0" w:color="000000"/>
              <w:left w:val="single" w:sz="4" w:space="0" w:color="000000"/>
              <w:bottom w:val="single" w:sz="4" w:space="0" w:color="000000"/>
              <w:right w:val="single" w:sz="4" w:space="0" w:color="000000"/>
            </w:tcBorders>
          </w:tcPr>
          <w:p w14:paraId="150125C7" w14:textId="77777777" w:rsidR="005A3268" w:rsidRDefault="0096135D">
            <w:pPr>
              <w:ind w:right="482"/>
            </w:pPr>
            <w:r>
              <w:rPr>
                <w:sz w:val="32"/>
              </w:rPr>
              <w:t xml:space="preserve">I agree / disagree with...   </w:t>
            </w:r>
          </w:p>
        </w:tc>
        <w:tc>
          <w:tcPr>
            <w:tcW w:w="3671" w:type="dxa"/>
            <w:gridSpan w:val="2"/>
            <w:tcBorders>
              <w:top w:val="single" w:sz="4" w:space="0" w:color="000000"/>
              <w:left w:val="single" w:sz="4" w:space="0" w:color="000000"/>
              <w:bottom w:val="single" w:sz="4" w:space="0" w:color="000000"/>
              <w:right w:val="single" w:sz="4" w:space="0" w:color="000000"/>
            </w:tcBorders>
          </w:tcPr>
          <w:p w14:paraId="6812EF93" w14:textId="77777777" w:rsidR="005A3268" w:rsidRDefault="0096135D">
            <w:pPr>
              <w:ind w:left="2" w:right="23"/>
            </w:pPr>
            <w:r>
              <w:rPr>
                <w:sz w:val="32"/>
              </w:rPr>
              <w:t xml:space="preserve">One similarity / difference is… </w:t>
            </w:r>
          </w:p>
        </w:tc>
        <w:tc>
          <w:tcPr>
            <w:tcW w:w="3951" w:type="dxa"/>
            <w:tcBorders>
              <w:top w:val="single" w:sz="4" w:space="0" w:color="000000"/>
              <w:left w:val="single" w:sz="4" w:space="0" w:color="000000"/>
              <w:bottom w:val="single" w:sz="4" w:space="0" w:color="000000"/>
              <w:right w:val="single" w:sz="4" w:space="0" w:color="000000"/>
            </w:tcBorders>
          </w:tcPr>
          <w:p w14:paraId="397DC1A7" w14:textId="77777777" w:rsidR="005A3268" w:rsidRDefault="0096135D">
            <w:pPr>
              <w:ind w:left="2"/>
            </w:pPr>
            <w:r>
              <w:rPr>
                <w:sz w:val="32"/>
              </w:rPr>
              <w:t xml:space="preserve">It is …. and…. </w:t>
            </w:r>
          </w:p>
        </w:tc>
        <w:tc>
          <w:tcPr>
            <w:tcW w:w="3526" w:type="dxa"/>
            <w:gridSpan w:val="2"/>
            <w:tcBorders>
              <w:top w:val="single" w:sz="4" w:space="0" w:color="000000"/>
              <w:left w:val="single" w:sz="4" w:space="0" w:color="000000"/>
              <w:bottom w:val="single" w:sz="4" w:space="0" w:color="000000"/>
              <w:right w:val="single" w:sz="4" w:space="0" w:color="000000"/>
            </w:tcBorders>
          </w:tcPr>
          <w:p w14:paraId="287B090C" w14:textId="77777777" w:rsidR="005A3268" w:rsidRDefault="0096135D">
            <w:pPr>
              <w:jc w:val="both"/>
            </w:pPr>
            <w:r>
              <w:rPr>
                <w:sz w:val="32"/>
              </w:rPr>
              <w:t xml:space="preserve">This is probable because… </w:t>
            </w:r>
          </w:p>
        </w:tc>
      </w:tr>
      <w:tr w:rsidR="005A3268" w14:paraId="4161D582" w14:textId="77777777" w:rsidTr="0096135D">
        <w:trPr>
          <w:trHeight w:val="804"/>
        </w:trPr>
        <w:tc>
          <w:tcPr>
            <w:tcW w:w="4224" w:type="dxa"/>
            <w:tcBorders>
              <w:top w:val="single" w:sz="4" w:space="0" w:color="000000"/>
              <w:left w:val="single" w:sz="4" w:space="0" w:color="000000"/>
              <w:bottom w:val="single" w:sz="4" w:space="0" w:color="000000"/>
              <w:right w:val="single" w:sz="4" w:space="0" w:color="000000"/>
            </w:tcBorders>
          </w:tcPr>
          <w:p w14:paraId="6FE8451B" w14:textId="77777777" w:rsidR="005A3268" w:rsidRDefault="0096135D">
            <w:r>
              <w:rPr>
                <w:sz w:val="32"/>
              </w:rPr>
              <w:t xml:space="preserve">It is right / wrong because… </w:t>
            </w:r>
          </w:p>
        </w:tc>
        <w:tc>
          <w:tcPr>
            <w:tcW w:w="3671" w:type="dxa"/>
            <w:gridSpan w:val="2"/>
            <w:tcBorders>
              <w:top w:val="single" w:sz="4" w:space="0" w:color="000000"/>
              <w:left w:val="single" w:sz="4" w:space="0" w:color="000000"/>
              <w:bottom w:val="single" w:sz="4" w:space="0" w:color="000000"/>
              <w:right w:val="single" w:sz="4" w:space="0" w:color="000000"/>
            </w:tcBorders>
          </w:tcPr>
          <w:p w14:paraId="3CAFFE5E" w14:textId="77777777" w:rsidR="005A3268" w:rsidRDefault="0096135D">
            <w:pPr>
              <w:ind w:left="2"/>
            </w:pPr>
            <w:r>
              <w:rPr>
                <w:sz w:val="32"/>
              </w:rPr>
              <w:t xml:space="preserve">They are different because </w:t>
            </w:r>
          </w:p>
        </w:tc>
        <w:tc>
          <w:tcPr>
            <w:tcW w:w="3951" w:type="dxa"/>
            <w:tcBorders>
              <w:top w:val="single" w:sz="4" w:space="0" w:color="000000"/>
              <w:left w:val="single" w:sz="4" w:space="0" w:color="000000"/>
              <w:bottom w:val="single" w:sz="4" w:space="0" w:color="000000"/>
              <w:right w:val="single" w:sz="4" w:space="0" w:color="000000"/>
            </w:tcBorders>
          </w:tcPr>
          <w:p w14:paraId="46BE22CE" w14:textId="77777777" w:rsidR="005A3268" w:rsidRDefault="0096135D">
            <w:pPr>
              <w:ind w:left="2"/>
            </w:pPr>
            <w:r>
              <w:rPr>
                <w:sz w:val="32"/>
              </w:rPr>
              <w:t xml:space="preserve">It is (adjective) (noun) </w:t>
            </w:r>
          </w:p>
        </w:tc>
        <w:tc>
          <w:tcPr>
            <w:tcW w:w="3526" w:type="dxa"/>
            <w:gridSpan w:val="2"/>
            <w:tcBorders>
              <w:top w:val="single" w:sz="4" w:space="0" w:color="000000"/>
              <w:left w:val="single" w:sz="4" w:space="0" w:color="000000"/>
              <w:bottom w:val="single" w:sz="4" w:space="0" w:color="000000"/>
              <w:right w:val="single" w:sz="4" w:space="0" w:color="000000"/>
            </w:tcBorders>
          </w:tcPr>
          <w:p w14:paraId="074A1DB1" w14:textId="77777777" w:rsidR="005A3268" w:rsidRDefault="0096135D">
            <w:r>
              <w:rPr>
                <w:sz w:val="32"/>
              </w:rPr>
              <w:t>After…I predict that… because</w:t>
            </w:r>
            <w:r>
              <w:rPr>
                <w:color w:val="FF0000"/>
                <w:sz w:val="32"/>
              </w:rPr>
              <w:t xml:space="preserve"> </w:t>
            </w:r>
          </w:p>
        </w:tc>
      </w:tr>
      <w:tr w:rsidR="005A3268" w14:paraId="4E06C1D8" w14:textId="77777777" w:rsidTr="0096135D">
        <w:trPr>
          <w:trHeight w:val="426"/>
        </w:trPr>
        <w:tc>
          <w:tcPr>
            <w:tcW w:w="4224" w:type="dxa"/>
            <w:tcBorders>
              <w:top w:val="single" w:sz="4" w:space="0" w:color="000000"/>
              <w:left w:val="single" w:sz="4" w:space="0" w:color="000000"/>
              <w:bottom w:val="single" w:sz="4" w:space="0" w:color="000000"/>
              <w:right w:val="single" w:sz="4" w:space="0" w:color="000000"/>
            </w:tcBorders>
          </w:tcPr>
          <w:p w14:paraId="6148BDA2" w14:textId="77777777" w:rsidR="005A3268" w:rsidRDefault="0096135D">
            <w:r>
              <w:rPr>
                <w:sz w:val="32"/>
              </w:rPr>
              <w:t xml:space="preserve">I think / don’t think that… </w:t>
            </w:r>
          </w:p>
        </w:tc>
        <w:tc>
          <w:tcPr>
            <w:tcW w:w="3671" w:type="dxa"/>
            <w:gridSpan w:val="2"/>
            <w:tcBorders>
              <w:top w:val="single" w:sz="4" w:space="0" w:color="000000"/>
              <w:left w:val="single" w:sz="4" w:space="0" w:color="000000"/>
              <w:bottom w:val="single" w:sz="4" w:space="0" w:color="000000"/>
              <w:right w:val="single" w:sz="4" w:space="0" w:color="000000"/>
            </w:tcBorders>
          </w:tcPr>
          <w:p w14:paraId="3E9FCEC9" w14:textId="77777777" w:rsidR="005A3268" w:rsidRDefault="0096135D">
            <w:pPr>
              <w:ind w:left="2"/>
            </w:pPr>
            <w:r>
              <w:rPr>
                <w:sz w:val="32"/>
              </w:rPr>
              <w:t xml:space="preserve">A further similarity / difference is… </w:t>
            </w:r>
          </w:p>
        </w:tc>
        <w:tc>
          <w:tcPr>
            <w:tcW w:w="3951" w:type="dxa"/>
            <w:tcBorders>
              <w:top w:val="single" w:sz="4" w:space="0" w:color="000000"/>
              <w:left w:val="single" w:sz="4" w:space="0" w:color="000000"/>
              <w:bottom w:val="single" w:sz="4" w:space="0" w:color="000000"/>
              <w:right w:val="single" w:sz="4" w:space="0" w:color="000000"/>
            </w:tcBorders>
          </w:tcPr>
          <w:p w14:paraId="13CCD42E" w14:textId="77777777" w:rsidR="005A3268" w:rsidRDefault="0096135D">
            <w:pPr>
              <w:ind w:left="2"/>
            </w:pPr>
            <w:r>
              <w:rPr>
                <w:sz w:val="32"/>
              </w:rPr>
              <w:t>After</w:t>
            </w:r>
            <w:r>
              <w:rPr>
                <w:b/>
                <w:sz w:val="32"/>
              </w:rPr>
              <w:t xml:space="preserve"> / </w:t>
            </w:r>
            <w:r>
              <w:rPr>
                <w:sz w:val="32"/>
              </w:rPr>
              <w:t>Before I</w:t>
            </w:r>
            <w:proofErr w:type="gramStart"/>
            <w:r>
              <w:rPr>
                <w:sz w:val="32"/>
              </w:rPr>
              <w:t>…..</w:t>
            </w:r>
            <w:proofErr w:type="gramEnd"/>
            <w:r>
              <w:rPr>
                <w:b/>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33F4B66A" w14:textId="77777777" w:rsidR="005A3268" w:rsidRDefault="0096135D">
            <w:r>
              <w:rPr>
                <w:sz w:val="32"/>
              </w:rPr>
              <w:t>Due to the fact that</w:t>
            </w:r>
            <w:r>
              <w:rPr>
                <w:color w:val="FF0000"/>
                <w:sz w:val="32"/>
              </w:rPr>
              <w:t xml:space="preserve">… </w:t>
            </w:r>
          </w:p>
        </w:tc>
      </w:tr>
      <w:tr w:rsidR="005A3268" w14:paraId="057BB2A6" w14:textId="77777777" w:rsidTr="0096135D">
        <w:trPr>
          <w:trHeight w:val="408"/>
        </w:trPr>
        <w:tc>
          <w:tcPr>
            <w:tcW w:w="4224" w:type="dxa"/>
            <w:tcBorders>
              <w:top w:val="single" w:sz="4" w:space="0" w:color="000000"/>
              <w:left w:val="single" w:sz="4" w:space="0" w:color="000000"/>
              <w:bottom w:val="single" w:sz="4" w:space="0" w:color="000000"/>
              <w:right w:val="single" w:sz="4" w:space="0" w:color="000000"/>
            </w:tcBorders>
          </w:tcPr>
          <w:p w14:paraId="7447644A" w14:textId="77777777" w:rsidR="005A3268" w:rsidRDefault="0096135D">
            <w:r>
              <w:rPr>
                <w:sz w:val="32"/>
              </w:rPr>
              <w:t xml:space="preserve">I believe… </w:t>
            </w:r>
          </w:p>
        </w:tc>
        <w:tc>
          <w:tcPr>
            <w:tcW w:w="3671" w:type="dxa"/>
            <w:gridSpan w:val="2"/>
            <w:tcBorders>
              <w:top w:val="single" w:sz="4" w:space="0" w:color="000000"/>
              <w:left w:val="single" w:sz="4" w:space="0" w:color="000000"/>
              <w:bottom w:val="single" w:sz="4" w:space="0" w:color="000000"/>
              <w:right w:val="single" w:sz="4" w:space="0" w:color="000000"/>
            </w:tcBorders>
          </w:tcPr>
          <w:p w14:paraId="71DF6F81"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23C59530" w14:textId="77777777" w:rsidR="005A3268" w:rsidRDefault="0096135D">
            <w:pPr>
              <w:ind w:left="2"/>
            </w:pPr>
            <w:r>
              <w:rPr>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6DF90683" w14:textId="77777777" w:rsidR="005A3268" w:rsidRDefault="0096135D">
            <w:r>
              <w:rPr>
                <w:sz w:val="32"/>
              </w:rPr>
              <w:t xml:space="preserve">As a result of… </w:t>
            </w:r>
          </w:p>
        </w:tc>
      </w:tr>
      <w:tr w:rsidR="005A3268" w14:paraId="0AFC1FBA" w14:textId="77777777" w:rsidTr="0096135D">
        <w:trPr>
          <w:trHeight w:val="408"/>
        </w:trPr>
        <w:tc>
          <w:tcPr>
            <w:tcW w:w="4224" w:type="dxa"/>
            <w:tcBorders>
              <w:top w:val="single" w:sz="4" w:space="0" w:color="000000"/>
              <w:left w:val="single" w:sz="4" w:space="0" w:color="000000"/>
              <w:bottom w:val="single" w:sz="4" w:space="0" w:color="000000"/>
              <w:right w:val="single" w:sz="4" w:space="0" w:color="000000"/>
            </w:tcBorders>
          </w:tcPr>
          <w:p w14:paraId="758142DF" w14:textId="77777777" w:rsidR="005A3268" w:rsidRDefault="0096135D">
            <w:r>
              <w:rPr>
                <w:sz w:val="32"/>
              </w:rPr>
              <w:t xml:space="preserve">In my opinion… </w:t>
            </w:r>
          </w:p>
        </w:tc>
        <w:tc>
          <w:tcPr>
            <w:tcW w:w="3671" w:type="dxa"/>
            <w:gridSpan w:val="2"/>
            <w:tcBorders>
              <w:top w:val="single" w:sz="4" w:space="0" w:color="000000"/>
              <w:left w:val="single" w:sz="4" w:space="0" w:color="000000"/>
              <w:bottom w:val="single" w:sz="4" w:space="0" w:color="000000"/>
              <w:right w:val="single" w:sz="4" w:space="0" w:color="000000"/>
            </w:tcBorders>
          </w:tcPr>
          <w:p w14:paraId="7AEF6A88"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4DD6D79F" w14:textId="77777777" w:rsidR="005A3268" w:rsidRDefault="0096135D">
            <w:pPr>
              <w:ind w:left="2"/>
            </w:pPr>
            <w:r>
              <w:rPr>
                <w:sz w:val="32"/>
              </w:rPr>
              <w:t xml:space="preserve">It reminds me of… </w:t>
            </w:r>
          </w:p>
        </w:tc>
        <w:tc>
          <w:tcPr>
            <w:tcW w:w="3526" w:type="dxa"/>
            <w:gridSpan w:val="2"/>
            <w:tcBorders>
              <w:top w:val="single" w:sz="4" w:space="0" w:color="000000"/>
              <w:left w:val="single" w:sz="4" w:space="0" w:color="000000"/>
              <w:bottom w:val="single" w:sz="4" w:space="0" w:color="000000"/>
              <w:right w:val="single" w:sz="4" w:space="0" w:color="000000"/>
            </w:tcBorders>
          </w:tcPr>
          <w:p w14:paraId="461ABE1C" w14:textId="77777777" w:rsidR="005A3268" w:rsidRDefault="0096135D">
            <w:r>
              <w:rPr>
                <w:sz w:val="32"/>
              </w:rPr>
              <w:t xml:space="preserve">The outcome will be… </w:t>
            </w:r>
          </w:p>
        </w:tc>
      </w:tr>
      <w:tr w:rsidR="005A3268" w14:paraId="6816A9A9" w14:textId="77777777" w:rsidTr="0096135D">
        <w:trPr>
          <w:trHeight w:val="804"/>
        </w:trPr>
        <w:tc>
          <w:tcPr>
            <w:tcW w:w="4224" w:type="dxa"/>
            <w:tcBorders>
              <w:top w:val="single" w:sz="4" w:space="0" w:color="000000"/>
              <w:left w:val="single" w:sz="4" w:space="0" w:color="000000"/>
              <w:bottom w:val="single" w:sz="4" w:space="0" w:color="000000"/>
              <w:right w:val="single" w:sz="4" w:space="0" w:color="000000"/>
            </w:tcBorders>
          </w:tcPr>
          <w:p w14:paraId="0559D719" w14:textId="77777777" w:rsidR="005A3268" w:rsidRDefault="0096135D">
            <w:r>
              <w:rPr>
                <w:sz w:val="32"/>
              </w:rPr>
              <w:t xml:space="preserve">I understand your point of view however… </w:t>
            </w:r>
          </w:p>
        </w:tc>
        <w:tc>
          <w:tcPr>
            <w:tcW w:w="3671" w:type="dxa"/>
            <w:gridSpan w:val="2"/>
            <w:tcBorders>
              <w:top w:val="single" w:sz="4" w:space="0" w:color="000000"/>
              <w:left w:val="single" w:sz="4" w:space="0" w:color="000000"/>
              <w:bottom w:val="single" w:sz="4" w:space="0" w:color="000000"/>
              <w:right w:val="single" w:sz="4" w:space="0" w:color="000000"/>
            </w:tcBorders>
          </w:tcPr>
          <w:p w14:paraId="629D9A38"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533242C4" w14:textId="77777777" w:rsidR="005A3268" w:rsidRDefault="0096135D">
            <w:pPr>
              <w:ind w:left="2"/>
            </w:pPr>
            <w:r>
              <w:rPr>
                <w:sz w:val="32"/>
              </w:rPr>
              <w:t xml:space="preserve">As a result… </w:t>
            </w:r>
          </w:p>
        </w:tc>
        <w:tc>
          <w:tcPr>
            <w:tcW w:w="3526" w:type="dxa"/>
            <w:gridSpan w:val="2"/>
            <w:tcBorders>
              <w:top w:val="single" w:sz="4" w:space="0" w:color="000000"/>
              <w:left w:val="single" w:sz="4" w:space="0" w:color="000000"/>
              <w:bottom w:val="single" w:sz="4" w:space="0" w:color="000000"/>
              <w:right w:val="single" w:sz="4" w:space="0" w:color="000000"/>
            </w:tcBorders>
          </w:tcPr>
          <w:p w14:paraId="4A382CAC" w14:textId="77777777" w:rsidR="005A3268" w:rsidRDefault="0096135D">
            <w:r>
              <w:rPr>
                <w:sz w:val="32"/>
              </w:rPr>
              <w:t xml:space="preserve">Based on… I predict that </w:t>
            </w:r>
          </w:p>
        </w:tc>
      </w:tr>
      <w:tr w:rsidR="005A3268" w14:paraId="7F9C2730" w14:textId="77777777" w:rsidTr="0096135D">
        <w:trPr>
          <w:trHeight w:val="806"/>
        </w:trPr>
        <w:tc>
          <w:tcPr>
            <w:tcW w:w="4224" w:type="dxa"/>
            <w:tcBorders>
              <w:top w:val="single" w:sz="4" w:space="0" w:color="000000"/>
              <w:left w:val="single" w:sz="4" w:space="0" w:color="000000"/>
              <w:bottom w:val="single" w:sz="4" w:space="0" w:color="000000"/>
              <w:right w:val="single" w:sz="4" w:space="0" w:color="000000"/>
            </w:tcBorders>
          </w:tcPr>
          <w:p w14:paraId="487796CE" w14:textId="77777777" w:rsidR="005A3268" w:rsidRDefault="0096135D">
            <w:r>
              <w:rPr>
                <w:sz w:val="32"/>
              </w:rPr>
              <w:t xml:space="preserve">I appreciate ….’s opinion / decision but/however… </w:t>
            </w:r>
          </w:p>
        </w:tc>
        <w:tc>
          <w:tcPr>
            <w:tcW w:w="3671" w:type="dxa"/>
            <w:gridSpan w:val="2"/>
            <w:tcBorders>
              <w:top w:val="single" w:sz="4" w:space="0" w:color="000000"/>
              <w:left w:val="single" w:sz="4" w:space="0" w:color="000000"/>
              <w:bottom w:val="single" w:sz="4" w:space="0" w:color="000000"/>
              <w:right w:val="single" w:sz="4" w:space="0" w:color="000000"/>
            </w:tcBorders>
          </w:tcPr>
          <w:p w14:paraId="2EE13195"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1037E551" w14:textId="77777777" w:rsidR="005A3268" w:rsidRDefault="0096135D">
            <w:pPr>
              <w:ind w:left="2"/>
            </w:pPr>
            <w:r>
              <w:rPr>
                <w:sz w:val="32"/>
              </w:rPr>
              <w:t xml:space="preserve">Meanwhile </w:t>
            </w:r>
          </w:p>
        </w:tc>
        <w:tc>
          <w:tcPr>
            <w:tcW w:w="3526" w:type="dxa"/>
            <w:gridSpan w:val="2"/>
            <w:tcBorders>
              <w:top w:val="single" w:sz="4" w:space="0" w:color="000000"/>
              <w:left w:val="single" w:sz="4" w:space="0" w:color="000000"/>
              <w:bottom w:val="single" w:sz="4" w:space="0" w:color="000000"/>
              <w:right w:val="single" w:sz="4" w:space="0" w:color="000000"/>
            </w:tcBorders>
          </w:tcPr>
          <w:p w14:paraId="4B651324" w14:textId="77777777" w:rsidR="005A3268" w:rsidRDefault="0096135D">
            <w:r>
              <w:rPr>
                <w:sz w:val="32"/>
              </w:rPr>
              <w:t>After hearing all the evidence…</w:t>
            </w:r>
            <w:r>
              <w:rPr>
                <w:color w:val="FF0000"/>
                <w:sz w:val="32"/>
              </w:rPr>
              <w:t xml:space="preserve"> </w:t>
            </w:r>
          </w:p>
        </w:tc>
      </w:tr>
      <w:tr w:rsidR="005A3268" w14:paraId="6F94652C" w14:textId="77777777" w:rsidTr="0096135D">
        <w:trPr>
          <w:trHeight w:val="406"/>
        </w:trPr>
        <w:tc>
          <w:tcPr>
            <w:tcW w:w="4224" w:type="dxa"/>
            <w:tcBorders>
              <w:top w:val="single" w:sz="4" w:space="0" w:color="000000"/>
              <w:left w:val="single" w:sz="4" w:space="0" w:color="000000"/>
              <w:bottom w:val="single" w:sz="4" w:space="0" w:color="000000"/>
              <w:right w:val="single" w:sz="4" w:space="0" w:color="000000"/>
            </w:tcBorders>
          </w:tcPr>
          <w:p w14:paraId="249857D9" w14:textId="77777777" w:rsidR="005A3268" w:rsidRDefault="0096135D">
            <w:r>
              <w:rPr>
                <w:sz w:val="32"/>
              </w:rPr>
              <w:t xml:space="preserve">I think that… </w:t>
            </w:r>
          </w:p>
        </w:tc>
        <w:tc>
          <w:tcPr>
            <w:tcW w:w="3671" w:type="dxa"/>
            <w:gridSpan w:val="2"/>
            <w:tcBorders>
              <w:top w:val="single" w:sz="4" w:space="0" w:color="000000"/>
              <w:left w:val="single" w:sz="4" w:space="0" w:color="000000"/>
              <w:bottom w:val="single" w:sz="4" w:space="0" w:color="000000"/>
              <w:right w:val="single" w:sz="4" w:space="0" w:color="000000"/>
            </w:tcBorders>
          </w:tcPr>
          <w:p w14:paraId="036ED99B"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4E9EC482" w14:textId="77777777" w:rsidR="005A3268" w:rsidRDefault="0096135D">
            <w:pPr>
              <w:ind w:left="2"/>
            </w:pPr>
            <w:r>
              <w:rPr>
                <w:sz w:val="32"/>
              </w:rPr>
              <w:t xml:space="preserve">Furthermore </w:t>
            </w:r>
          </w:p>
        </w:tc>
        <w:tc>
          <w:tcPr>
            <w:tcW w:w="3526" w:type="dxa"/>
            <w:gridSpan w:val="2"/>
            <w:tcBorders>
              <w:top w:val="single" w:sz="4" w:space="0" w:color="000000"/>
              <w:left w:val="single" w:sz="4" w:space="0" w:color="000000"/>
              <w:bottom w:val="single" w:sz="4" w:space="0" w:color="000000"/>
              <w:right w:val="single" w:sz="4" w:space="0" w:color="000000"/>
            </w:tcBorders>
          </w:tcPr>
          <w:p w14:paraId="3BE587B8" w14:textId="77777777" w:rsidR="005A3268" w:rsidRDefault="0096135D">
            <w:r>
              <w:rPr>
                <w:color w:val="FF0000"/>
                <w:sz w:val="32"/>
              </w:rPr>
              <w:t xml:space="preserve"> </w:t>
            </w:r>
          </w:p>
        </w:tc>
      </w:tr>
      <w:tr w:rsidR="005A3268" w14:paraId="1A17598E" w14:textId="77777777" w:rsidTr="0096135D">
        <w:trPr>
          <w:trHeight w:val="806"/>
        </w:trPr>
        <w:tc>
          <w:tcPr>
            <w:tcW w:w="4224" w:type="dxa"/>
            <w:tcBorders>
              <w:top w:val="single" w:sz="4" w:space="0" w:color="000000"/>
              <w:left w:val="single" w:sz="4" w:space="0" w:color="000000"/>
              <w:bottom w:val="single" w:sz="4" w:space="0" w:color="000000"/>
              <w:right w:val="single" w:sz="4" w:space="0" w:color="000000"/>
            </w:tcBorders>
          </w:tcPr>
          <w:p w14:paraId="2AFA4631" w14:textId="77777777" w:rsidR="005A3268" w:rsidRDefault="0096135D">
            <w:r>
              <w:rPr>
                <w:sz w:val="32"/>
              </w:rPr>
              <w:t xml:space="preserve">However, I think differently because </w:t>
            </w:r>
          </w:p>
        </w:tc>
        <w:tc>
          <w:tcPr>
            <w:tcW w:w="3671" w:type="dxa"/>
            <w:gridSpan w:val="2"/>
            <w:tcBorders>
              <w:top w:val="single" w:sz="4" w:space="0" w:color="000000"/>
              <w:left w:val="single" w:sz="4" w:space="0" w:color="000000"/>
              <w:bottom w:val="single" w:sz="4" w:space="0" w:color="000000"/>
              <w:right w:val="single" w:sz="4" w:space="0" w:color="000000"/>
            </w:tcBorders>
          </w:tcPr>
          <w:p w14:paraId="5E638D5B" w14:textId="77777777" w:rsidR="005A3268" w:rsidRDefault="0096135D">
            <w:pPr>
              <w:ind w:left="2"/>
            </w:pPr>
            <w:r>
              <w:rPr>
                <w:color w:val="FF0000"/>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2C32C7CF" w14:textId="77777777" w:rsidR="005A3268" w:rsidRDefault="0096135D">
            <w:pPr>
              <w:ind w:left="2"/>
            </w:pPr>
            <w:r>
              <w:rPr>
                <w:sz w:val="32"/>
              </w:rPr>
              <w:t>Eventually</w:t>
            </w:r>
            <w:r>
              <w:rPr>
                <w:color w:val="FF0000"/>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33280B52" w14:textId="77777777" w:rsidR="005A3268" w:rsidRDefault="0096135D">
            <w:r>
              <w:rPr>
                <w:color w:val="FF0000"/>
                <w:sz w:val="32"/>
              </w:rPr>
              <w:t xml:space="preserve"> </w:t>
            </w:r>
          </w:p>
          <w:p w14:paraId="22470855" w14:textId="77777777" w:rsidR="005A3268" w:rsidRDefault="0096135D">
            <w:r>
              <w:rPr>
                <w:color w:val="FF0000"/>
                <w:sz w:val="32"/>
              </w:rPr>
              <w:t xml:space="preserve"> </w:t>
            </w:r>
          </w:p>
        </w:tc>
      </w:tr>
      <w:tr w:rsidR="005A3268" w14:paraId="5919C3C1" w14:textId="77777777" w:rsidTr="0096135D">
        <w:trPr>
          <w:trHeight w:val="408"/>
        </w:trPr>
        <w:tc>
          <w:tcPr>
            <w:tcW w:w="4224" w:type="dxa"/>
            <w:tcBorders>
              <w:top w:val="single" w:sz="4" w:space="0" w:color="000000"/>
              <w:left w:val="single" w:sz="4" w:space="0" w:color="000000"/>
              <w:bottom w:val="single" w:sz="4" w:space="0" w:color="000000"/>
              <w:right w:val="single" w:sz="4" w:space="0" w:color="000000"/>
            </w:tcBorders>
          </w:tcPr>
          <w:p w14:paraId="0CD36AAA" w14:textId="77777777" w:rsidR="005A3268" w:rsidRDefault="0096135D">
            <w:r>
              <w:rPr>
                <w:sz w:val="32"/>
              </w:rPr>
              <w:t xml:space="preserve">I see it differently… </w:t>
            </w:r>
          </w:p>
        </w:tc>
        <w:tc>
          <w:tcPr>
            <w:tcW w:w="3671" w:type="dxa"/>
            <w:gridSpan w:val="2"/>
            <w:tcBorders>
              <w:top w:val="single" w:sz="4" w:space="0" w:color="000000"/>
              <w:left w:val="single" w:sz="4" w:space="0" w:color="000000"/>
              <w:bottom w:val="single" w:sz="4" w:space="0" w:color="000000"/>
              <w:right w:val="single" w:sz="4" w:space="0" w:color="000000"/>
            </w:tcBorders>
          </w:tcPr>
          <w:p w14:paraId="25AFB993" w14:textId="77777777" w:rsidR="005A3268" w:rsidRDefault="0096135D">
            <w:pPr>
              <w:ind w:left="2"/>
            </w:pPr>
            <w:r>
              <w:rPr>
                <w:color w:val="FF0000"/>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616F109F" w14:textId="77777777" w:rsidR="005A3268" w:rsidRDefault="0096135D">
            <w:pPr>
              <w:ind w:left="2"/>
            </w:pPr>
            <w:r>
              <w:rPr>
                <w:sz w:val="32"/>
              </w:rPr>
              <w:t xml:space="preserve">In contrast to… </w:t>
            </w:r>
          </w:p>
        </w:tc>
        <w:tc>
          <w:tcPr>
            <w:tcW w:w="3526" w:type="dxa"/>
            <w:gridSpan w:val="2"/>
            <w:tcBorders>
              <w:top w:val="single" w:sz="4" w:space="0" w:color="000000"/>
              <w:left w:val="single" w:sz="4" w:space="0" w:color="000000"/>
              <w:bottom w:val="single" w:sz="4" w:space="0" w:color="000000"/>
              <w:right w:val="single" w:sz="4" w:space="0" w:color="000000"/>
            </w:tcBorders>
          </w:tcPr>
          <w:p w14:paraId="7CDD83E4" w14:textId="77777777" w:rsidR="005A3268" w:rsidRDefault="0096135D">
            <w:r>
              <w:rPr>
                <w:color w:val="FF0000"/>
                <w:sz w:val="32"/>
              </w:rPr>
              <w:t xml:space="preserve"> </w:t>
            </w:r>
          </w:p>
        </w:tc>
      </w:tr>
      <w:tr w:rsidR="005A3268" w14:paraId="239F1062" w14:textId="77777777">
        <w:tblPrEx>
          <w:tblCellMar>
            <w:top w:w="115" w:type="dxa"/>
            <w:left w:w="5" w:type="dxa"/>
            <w:right w:w="38" w:type="dxa"/>
          </w:tblCellMar>
        </w:tblPrEx>
        <w:trPr>
          <w:gridAfter w:val="1"/>
          <w:wAfter w:w="346" w:type="dxa"/>
          <w:trHeight w:val="475"/>
        </w:trPr>
        <w:tc>
          <w:tcPr>
            <w:tcW w:w="15026" w:type="dxa"/>
            <w:gridSpan w:val="5"/>
            <w:tcBorders>
              <w:top w:val="single" w:sz="4" w:space="0" w:color="000000"/>
              <w:left w:val="single" w:sz="4" w:space="0" w:color="000000"/>
              <w:bottom w:val="single" w:sz="4" w:space="0" w:color="000000"/>
              <w:right w:val="single" w:sz="4" w:space="0" w:color="000000"/>
            </w:tcBorders>
            <w:shd w:val="clear" w:color="auto" w:fill="E1EED9"/>
          </w:tcPr>
          <w:p w14:paraId="4C779BC1" w14:textId="77777777" w:rsidR="005A3268" w:rsidRDefault="0096135D">
            <w:pPr>
              <w:ind w:left="466"/>
            </w:pPr>
            <w:r>
              <w:rPr>
                <w:b/>
                <w:sz w:val="28"/>
              </w:rPr>
              <w:t xml:space="preserve">Progression of skills – Year 5 </w:t>
            </w:r>
          </w:p>
        </w:tc>
      </w:tr>
      <w:tr w:rsidR="005A3268" w14:paraId="66348AA6" w14:textId="77777777" w:rsidTr="0096135D">
        <w:tblPrEx>
          <w:tblCellMar>
            <w:top w:w="115" w:type="dxa"/>
            <w:left w:w="5" w:type="dxa"/>
            <w:right w:w="38" w:type="dxa"/>
          </w:tblCellMar>
        </w:tblPrEx>
        <w:trPr>
          <w:gridAfter w:val="1"/>
          <w:wAfter w:w="346" w:type="dxa"/>
          <w:trHeight w:val="555"/>
        </w:trPr>
        <w:tc>
          <w:tcPr>
            <w:tcW w:w="6775" w:type="dxa"/>
            <w:gridSpan w:val="2"/>
            <w:tcBorders>
              <w:top w:val="single" w:sz="4" w:space="0" w:color="000000"/>
              <w:left w:val="single" w:sz="4" w:space="0" w:color="000000"/>
              <w:bottom w:val="single" w:sz="4" w:space="0" w:color="000000"/>
              <w:right w:val="single" w:sz="4" w:space="0" w:color="000000"/>
            </w:tcBorders>
          </w:tcPr>
          <w:p w14:paraId="28444E34" w14:textId="77777777" w:rsidR="005A3268" w:rsidRDefault="0096135D">
            <w:pPr>
              <w:tabs>
                <w:tab w:val="center" w:pos="6893"/>
              </w:tabs>
              <w:spacing w:after="35"/>
            </w:pPr>
            <w:r>
              <w:rPr>
                <w:b/>
                <w:sz w:val="32"/>
                <w:u w:val="single" w:color="000000"/>
              </w:rPr>
              <w:lastRenderedPageBreak/>
              <w:t>Physical</w:t>
            </w:r>
            <w:r>
              <w:rPr>
                <w:b/>
                <w:sz w:val="26"/>
              </w:rPr>
              <w:t xml:space="preserve"> </w:t>
            </w:r>
            <w:r>
              <w:rPr>
                <w:b/>
                <w:sz w:val="26"/>
              </w:rPr>
              <w:tab/>
            </w:r>
            <w:r>
              <w:rPr>
                <w:noProof/>
              </w:rPr>
              <w:drawing>
                <wp:anchor distT="0" distB="0" distL="114300" distR="114300" simplePos="0" relativeHeight="251676672" behindDoc="0" locked="0" layoutInCell="1" allowOverlap="1" wp14:anchorId="7DB28D09" wp14:editId="45D9A08F">
                  <wp:simplePos x="0" y="0"/>
                  <wp:positionH relativeFrom="column">
                    <wp:posOffset>4217035</wp:posOffset>
                  </wp:positionH>
                  <wp:positionV relativeFrom="paragraph">
                    <wp:posOffset>0</wp:posOffset>
                  </wp:positionV>
                  <wp:extent cx="312420" cy="312420"/>
                  <wp:effectExtent l="0" t="0" r="0" b="0"/>
                  <wp:wrapSquare wrapText="bothSides"/>
                  <wp:docPr id="5885" name="Picture 5885"/>
                  <wp:cNvGraphicFramePr/>
                  <a:graphic xmlns:a="http://schemas.openxmlformats.org/drawingml/2006/main">
                    <a:graphicData uri="http://schemas.openxmlformats.org/drawingml/2006/picture">
                      <pic:pic xmlns:pic="http://schemas.openxmlformats.org/drawingml/2006/picture">
                        <pic:nvPicPr>
                          <pic:cNvPr id="5885" name="Picture 5885"/>
                          <pic:cNvPicPr/>
                        </pic:nvPicPr>
                        <pic:blipFill>
                          <a:blip r:embed="rId8">
                            <a:extLst>
                              <a:ext uri="{28A0092B-C50C-407E-A947-70E740481C1C}">
                                <a14:useLocalDpi xmlns:a14="http://schemas.microsoft.com/office/drawing/2010/main" val="0"/>
                              </a:ext>
                            </a:extLst>
                          </a:blip>
                          <a:stretch>
                            <a:fillRect/>
                          </a:stretch>
                        </pic:blipFill>
                        <pic:spPr>
                          <a:xfrm>
                            <a:off x="0" y="0"/>
                            <a:ext cx="312420" cy="312420"/>
                          </a:xfrm>
                          <a:prstGeom prst="rect">
                            <a:avLst/>
                          </a:prstGeom>
                        </pic:spPr>
                      </pic:pic>
                    </a:graphicData>
                  </a:graphic>
                </wp:anchor>
              </w:drawing>
            </w:r>
            <w:r>
              <w:rPr>
                <w:b/>
                <w:sz w:val="26"/>
              </w:rPr>
              <w:t xml:space="preserve"> </w:t>
            </w:r>
          </w:p>
          <w:p w14:paraId="5F78E91F" w14:textId="77777777" w:rsidR="005A3268" w:rsidRDefault="0096135D">
            <w:pPr>
              <w:numPr>
                <w:ilvl w:val="0"/>
                <w:numId w:val="31"/>
              </w:numPr>
              <w:spacing w:after="3"/>
              <w:ind w:left="933" w:hanging="362"/>
            </w:pPr>
            <w:r>
              <w:rPr>
                <w:sz w:val="26"/>
              </w:rPr>
              <w:t xml:space="preserve">To project their voice to large audience. </w:t>
            </w:r>
          </w:p>
          <w:p w14:paraId="3C9427FF" w14:textId="77777777" w:rsidR="005A3268" w:rsidRDefault="0096135D">
            <w:pPr>
              <w:numPr>
                <w:ilvl w:val="0"/>
                <w:numId w:val="31"/>
              </w:numPr>
              <w:ind w:left="933" w:hanging="362"/>
            </w:pPr>
            <w:r>
              <w:rPr>
                <w:sz w:val="26"/>
              </w:rPr>
              <w:t xml:space="preserve">For gestures to become increasingly natural. </w:t>
            </w:r>
          </w:p>
        </w:tc>
        <w:tc>
          <w:tcPr>
            <w:tcW w:w="8251" w:type="dxa"/>
            <w:gridSpan w:val="3"/>
            <w:tcBorders>
              <w:top w:val="single" w:sz="4" w:space="0" w:color="000000"/>
              <w:left w:val="single" w:sz="4" w:space="0" w:color="000000"/>
              <w:bottom w:val="single" w:sz="4" w:space="0" w:color="000000"/>
              <w:right w:val="single" w:sz="4" w:space="0" w:color="000000"/>
            </w:tcBorders>
            <w:vAlign w:val="bottom"/>
          </w:tcPr>
          <w:p w14:paraId="1ACF4465" w14:textId="77777777" w:rsidR="005A3268" w:rsidRDefault="0096135D">
            <w:pPr>
              <w:ind w:left="103"/>
            </w:pPr>
            <w:r>
              <w:rPr>
                <w:b/>
                <w:sz w:val="32"/>
                <w:u w:val="single" w:color="000000"/>
              </w:rPr>
              <w:t>Linguistic</w:t>
            </w:r>
            <w:r>
              <w:rPr>
                <w:b/>
                <w:sz w:val="32"/>
              </w:rPr>
              <w:t xml:space="preserve"> </w:t>
            </w:r>
          </w:p>
          <w:p w14:paraId="1C7F999B" w14:textId="77777777" w:rsidR="005A3268" w:rsidRDefault="0096135D">
            <w:pPr>
              <w:ind w:left="934" w:hanging="360"/>
            </w:pPr>
            <w:r>
              <w:rPr>
                <w:rFonts w:ascii="Segoe UI Symbol" w:eastAsia="Segoe UI Symbol" w:hAnsi="Segoe UI Symbol" w:cs="Segoe UI Symbol"/>
                <w:sz w:val="20"/>
              </w:rPr>
              <w:t>•</w:t>
            </w:r>
            <w:r>
              <w:rPr>
                <w:rFonts w:ascii="Arial" w:eastAsia="Arial" w:hAnsi="Arial" w:cs="Arial"/>
                <w:sz w:val="20"/>
              </w:rPr>
              <w:t xml:space="preserve"> </w:t>
            </w:r>
            <w:r>
              <w:rPr>
                <w:sz w:val="26"/>
              </w:rPr>
              <w:t xml:space="preserve">To use an increasingly sophisticated range of sentence stems with fluency and accuracy. </w:t>
            </w:r>
          </w:p>
        </w:tc>
      </w:tr>
      <w:tr w:rsidR="005A3268" w14:paraId="724576AE" w14:textId="77777777" w:rsidTr="0096135D">
        <w:tblPrEx>
          <w:tblCellMar>
            <w:top w:w="115" w:type="dxa"/>
            <w:left w:w="5" w:type="dxa"/>
            <w:right w:w="38" w:type="dxa"/>
          </w:tblCellMar>
        </w:tblPrEx>
        <w:trPr>
          <w:gridAfter w:val="1"/>
          <w:wAfter w:w="346" w:type="dxa"/>
          <w:trHeight w:val="1835"/>
        </w:trPr>
        <w:tc>
          <w:tcPr>
            <w:tcW w:w="6775" w:type="dxa"/>
            <w:gridSpan w:val="2"/>
            <w:tcBorders>
              <w:top w:val="single" w:sz="4" w:space="0" w:color="000000"/>
              <w:left w:val="single" w:sz="4" w:space="0" w:color="000000"/>
              <w:bottom w:val="single" w:sz="4" w:space="0" w:color="000000"/>
              <w:right w:val="single" w:sz="4" w:space="0" w:color="000000"/>
            </w:tcBorders>
            <w:vAlign w:val="bottom"/>
          </w:tcPr>
          <w:p w14:paraId="08B7FD1E" w14:textId="77777777" w:rsidR="005A3268" w:rsidRDefault="0096135D">
            <w:pPr>
              <w:ind w:left="106" w:right="192"/>
            </w:pPr>
            <w:r>
              <w:rPr>
                <w:noProof/>
              </w:rPr>
              <w:drawing>
                <wp:anchor distT="0" distB="0" distL="114300" distR="114300" simplePos="0" relativeHeight="251670528" behindDoc="0" locked="0" layoutInCell="1" allowOverlap="0" wp14:anchorId="48F16564" wp14:editId="6FCB8631">
                  <wp:simplePos x="0" y="0"/>
                  <wp:positionH relativeFrom="column">
                    <wp:posOffset>4276725</wp:posOffset>
                  </wp:positionH>
                  <wp:positionV relativeFrom="paragraph">
                    <wp:posOffset>-5715</wp:posOffset>
                  </wp:positionV>
                  <wp:extent cx="292100" cy="228600"/>
                  <wp:effectExtent l="0" t="0" r="0" b="0"/>
                  <wp:wrapSquare wrapText="bothSides"/>
                  <wp:docPr id="5887" name="Picture 5887"/>
                  <wp:cNvGraphicFramePr/>
                  <a:graphic xmlns:a="http://schemas.openxmlformats.org/drawingml/2006/main">
                    <a:graphicData uri="http://schemas.openxmlformats.org/drawingml/2006/picture">
                      <pic:pic xmlns:pic="http://schemas.openxmlformats.org/drawingml/2006/picture">
                        <pic:nvPicPr>
                          <pic:cNvPr id="5887" name="Picture 5887"/>
                          <pic:cNvPicPr/>
                        </pic:nvPicPr>
                        <pic:blipFill>
                          <a:blip r:embed="rId13"/>
                          <a:stretch>
                            <a:fillRect/>
                          </a:stretch>
                        </pic:blipFill>
                        <pic:spPr>
                          <a:xfrm>
                            <a:off x="0" y="0"/>
                            <a:ext cx="292100" cy="228600"/>
                          </a:xfrm>
                          <a:prstGeom prst="rect">
                            <a:avLst/>
                          </a:prstGeom>
                        </pic:spPr>
                      </pic:pic>
                    </a:graphicData>
                  </a:graphic>
                  <wp14:sizeRelH relativeFrom="margin">
                    <wp14:pctWidth>0</wp14:pctWidth>
                  </wp14:sizeRelH>
                  <wp14:sizeRelV relativeFrom="margin">
                    <wp14:pctHeight>0</wp14:pctHeight>
                  </wp14:sizeRelV>
                </wp:anchor>
              </w:drawing>
            </w:r>
            <w:r>
              <w:rPr>
                <w:b/>
                <w:sz w:val="32"/>
                <w:u w:val="single" w:color="000000"/>
              </w:rPr>
              <w:t>Cognitive</w:t>
            </w:r>
            <w:r>
              <w:rPr>
                <w:b/>
                <w:sz w:val="32"/>
              </w:rPr>
              <w:t xml:space="preserve">   </w:t>
            </w:r>
          </w:p>
          <w:p w14:paraId="15761036" w14:textId="77777777" w:rsidR="005A3268" w:rsidRDefault="0096135D">
            <w:pPr>
              <w:spacing w:after="50"/>
              <w:ind w:right="192"/>
            </w:pPr>
            <w:r>
              <w:rPr>
                <w:b/>
                <w:sz w:val="26"/>
              </w:rPr>
              <w:t xml:space="preserve"> </w:t>
            </w:r>
          </w:p>
          <w:p w14:paraId="6D58B6D0" w14:textId="77777777" w:rsidR="005A3268" w:rsidRDefault="0096135D">
            <w:pPr>
              <w:numPr>
                <w:ilvl w:val="0"/>
                <w:numId w:val="32"/>
              </w:numPr>
              <w:spacing w:after="68" w:line="245" w:lineRule="auto"/>
              <w:ind w:left="933" w:right="139" w:hanging="362"/>
              <w:jc w:val="both"/>
            </w:pPr>
            <w:r>
              <w:rPr>
                <w:sz w:val="26"/>
              </w:rPr>
              <w:t xml:space="preserve">To be able to draw upon knowledge of the world to support their own point of view and explore different perspectives. E.g. In a discussion about vegetarianism, rather than saying ‘my mum is a vegetarian so eating meat is wrong’ to be able to say ‘lots of people don’t eat meat because they believe killing animals is cruel’. </w:t>
            </w:r>
          </w:p>
          <w:p w14:paraId="7F6A4989" w14:textId="77777777" w:rsidR="005A3268" w:rsidRDefault="0096135D">
            <w:pPr>
              <w:numPr>
                <w:ilvl w:val="0"/>
                <w:numId w:val="32"/>
              </w:numPr>
              <w:ind w:left="933" w:right="139" w:hanging="362"/>
              <w:jc w:val="both"/>
            </w:pPr>
            <w:r>
              <w:rPr>
                <w:sz w:val="26"/>
              </w:rPr>
              <w:t xml:space="preserve">To identify when a discussion is going off topic and to be able to bring it back on track </w:t>
            </w:r>
          </w:p>
        </w:tc>
        <w:tc>
          <w:tcPr>
            <w:tcW w:w="8251" w:type="dxa"/>
            <w:gridSpan w:val="3"/>
            <w:tcBorders>
              <w:top w:val="single" w:sz="4" w:space="0" w:color="000000"/>
              <w:left w:val="single" w:sz="4" w:space="0" w:color="000000"/>
              <w:bottom w:val="single" w:sz="4" w:space="0" w:color="000000"/>
              <w:right w:val="single" w:sz="4" w:space="0" w:color="000000"/>
            </w:tcBorders>
          </w:tcPr>
          <w:p w14:paraId="2B941644" w14:textId="77777777" w:rsidR="005A3268" w:rsidRDefault="0096135D">
            <w:pPr>
              <w:ind w:left="103" w:right="334"/>
            </w:pPr>
            <w:r>
              <w:rPr>
                <w:noProof/>
              </w:rPr>
              <w:drawing>
                <wp:anchor distT="0" distB="0" distL="114300" distR="114300" simplePos="0" relativeHeight="251671552" behindDoc="0" locked="0" layoutInCell="1" allowOverlap="0" wp14:anchorId="6DE7EFF9" wp14:editId="75EE0C21">
                  <wp:simplePos x="0" y="0"/>
                  <wp:positionH relativeFrom="column">
                    <wp:posOffset>4268470</wp:posOffset>
                  </wp:positionH>
                  <wp:positionV relativeFrom="paragraph">
                    <wp:posOffset>-29881</wp:posOffset>
                  </wp:positionV>
                  <wp:extent cx="320675" cy="327495"/>
                  <wp:effectExtent l="0" t="0" r="0" b="0"/>
                  <wp:wrapSquare wrapText="bothSides"/>
                  <wp:docPr id="5889" name="Picture 5889"/>
                  <wp:cNvGraphicFramePr/>
                  <a:graphic xmlns:a="http://schemas.openxmlformats.org/drawingml/2006/main">
                    <a:graphicData uri="http://schemas.openxmlformats.org/drawingml/2006/picture">
                      <pic:pic xmlns:pic="http://schemas.openxmlformats.org/drawingml/2006/picture">
                        <pic:nvPicPr>
                          <pic:cNvPr id="5889" name="Picture 5889"/>
                          <pic:cNvPicPr/>
                        </pic:nvPicPr>
                        <pic:blipFill>
                          <a:blip r:embed="rId14"/>
                          <a:stretch>
                            <a:fillRect/>
                          </a:stretch>
                        </pic:blipFill>
                        <pic:spPr>
                          <a:xfrm>
                            <a:off x="0" y="0"/>
                            <a:ext cx="320675" cy="327495"/>
                          </a:xfrm>
                          <a:prstGeom prst="rect">
                            <a:avLst/>
                          </a:prstGeom>
                        </pic:spPr>
                      </pic:pic>
                    </a:graphicData>
                  </a:graphic>
                </wp:anchor>
              </w:drawing>
            </w:r>
            <w:r>
              <w:rPr>
                <w:b/>
                <w:sz w:val="32"/>
                <w:u w:val="single" w:color="000000"/>
              </w:rPr>
              <w:t>Social and Emotional</w:t>
            </w:r>
            <w:r>
              <w:rPr>
                <w:b/>
                <w:sz w:val="32"/>
              </w:rPr>
              <w:t xml:space="preserve"> </w:t>
            </w:r>
          </w:p>
          <w:p w14:paraId="6B26EE2A" w14:textId="77777777" w:rsidR="005A3268" w:rsidRDefault="0096135D">
            <w:pPr>
              <w:ind w:right="334"/>
            </w:pPr>
            <w:r>
              <w:rPr>
                <w:b/>
                <w:sz w:val="26"/>
              </w:rPr>
              <w:t xml:space="preserve"> </w:t>
            </w:r>
          </w:p>
          <w:p w14:paraId="4F8BBBB1" w14:textId="77777777" w:rsidR="005A3268" w:rsidRDefault="0096135D">
            <w:pPr>
              <w:numPr>
                <w:ilvl w:val="0"/>
                <w:numId w:val="33"/>
              </w:numPr>
              <w:ind w:hanging="363"/>
            </w:pPr>
            <w:r>
              <w:rPr>
                <w:sz w:val="26"/>
              </w:rPr>
              <w:t xml:space="preserve">Listening for extended periods of time. </w:t>
            </w:r>
          </w:p>
          <w:p w14:paraId="3EAC47A6" w14:textId="77777777" w:rsidR="005A3268" w:rsidRDefault="0096135D">
            <w:pPr>
              <w:numPr>
                <w:ilvl w:val="0"/>
                <w:numId w:val="33"/>
              </w:numPr>
              <w:ind w:hanging="363"/>
            </w:pPr>
            <w:r>
              <w:rPr>
                <w:sz w:val="26"/>
              </w:rPr>
              <w:t xml:space="preserve">To speak with flair and passion. </w:t>
            </w:r>
          </w:p>
        </w:tc>
      </w:tr>
      <w:tr w:rsidR="005A3268" w14:paraId="384C62A0" w14:textId="77777777">
        <w:tblPrEx>
          <w:tblCellMar>
            <w:top w:w="115" w:type="dxa"/>
            <w:left w:w="5" w:type="dxa"/>
            <w:right w:w="38" w:type="dxa"/>
          </w:tblCellMar>
        </w:tblPrEx>
        <w:trPr>
          <w:gridAfter w:val="1"/>
          <w:wAfter w:w="346" w:type="dxa"/>
          <w:trHeight w:val="2939"/>
        </w:trPr>
        <w:tc>
          <w:tcPr>
            <w:tcW w:w="15026" w:type="dxa"/>
            <w:gridSpan w:val="5"/>
            <w:tcBorders>
              <w:top w:val="single" w:sz="4" w:space="0" w:color="000000"/>
              <w:left w:val="single" w:sz="4" w:space="0" w:color="000000"/>
              <w:bottom w:val="single" w:sz="4" w:space="0" w:color="000000"/>
              <w:right w:val="single" w:sz="4" w:space="0" w:color="000000"/>
            </w:tcBorders>
            <w:vAlign w:val="bottom"/>
          </w:tcPr>
          <w:p w14:paraId="6DE6E712" w14:textId="77777777" w:rsidR="005A3268" w:rsidRDefault="0096135D">
            <w:pPr>
              <w:ind w:left="106"/>
            </w:pPr>
            <w:r>
              <w:rPr>
                <w:b/>
                <w:sz w:val="32"/>
                <w:u w:val="single" w:color="000000"/>
              </w:rPr>
              <w:t>Teaching Ideas</w:t>
            </w:r>
            <w:r>
              <w:rPr>
                <w:b/>
                <w:sz w:val="32"/>
              </w:rPr>
              <w:t xml:space="preserve"> </w:t>
            </w:r>
          </w:p>
          <w:p w14:paraId="4E3B931A" w14:textId="77777777" w:rsidR="005A3268" w:rsidRDefault="0096135D">
            <w:pPr>
              <w:numPr>
                <w:ilvl w:val="0"/>
                <w:numId w:val="34"/>
              </w:numPr>
              <w:spacing w:line="245" w:lineRule="auto"/>
              <w:ind w:left="826" w:hanging="362"/>
            </w:pPr>
            <w:r>
              <w:rPr>
                <w:sz w:val="26"/>
              </w:rPr>
              <w:t xml:space="preserve">Equip students with the language to describe when a discussion has gone off track and support them to identify when this has happened e.g. by looking at transcripts or video examples. Develop sentence stems for students to bring discussions back on track e.g. ‘That might be true, however what do you think about X?’ ‘It feels a bit like we are going off topic here. Let’s get back to X’. </w:t>
            </w:r>
          </w:p>
          <w:p w14:paraId="5E872622" w14:textId="77777777" w:rsidR="005A3268" w:rsidRDefault="0096135D">
            <w:pPr>
              <w:numPr>
                <w:ilvl w:val="0"/>
                <w:numId w:val="34"/>
              </w:numPr>
              <w:ind w:left="826" w:hanging="362"/>
            </w:pPr>
            <w:r>
              <w:rPr>
                <w:sz w:val="26"/>
              </w:rPr>
              <w:t xml:space="preserve">Teach strategies to be able to listen for an extended period of time, e.g. note-taking or drawing visuals. </w:t>
            </w:r>
          </w:p>
          <w:p w14:paraId="01CED074" w14:textId="77777777" w:rsidR="005A3268" w:rsidRDefault="0096135D">
            <w:pPr>
              <w:numPr>
                <w:ilvl w:val="0"/>
                <w:numId w:val="34"/>
              </w:numPr>
              <w:ind w:left="826" w:hanging="362"/>
            </w:pPr>
            <w:r>
              <w:rPr>
                <w:sz w:val="26"/>
              </w:rPr>
              <w:t xml:space="preserve">Use vocal warm ups and diaphragm breathing exercises to support voice projection. Some examples are in the book, </w:t>
            </w:r>
            <w:proofErr w:type="gramStart"/>
            <w:r>
              <w:rPr>
                <w:sz w:val="26"/>
              </w:rPr>
              <w:t>This</w:t>
            </w:r>
            <w:proofErr w:type="gramEnd"/>
            <w:r>
              <w:rPr>
                <w:sz w:val="26"/>
              </w:rPr>
              <w:t xml:space="preserve"> is a Voice. </w:t>
            </w:r>
          </w:p>
          <w:p w14:paraId="761FAD68" w14:textId="77777777" w:rsidR="005A3268" w:rsidRDefault="0096135D">
            <w:pPr>
              <w:numPr>
                <w:ilvl w:val="0"/>
                <w:numId w:val="34"/>
              </w:numPr>
              <w:ind w:left="826" w:hanging="362"/>
            </w:pPr>
            <w:r>
              <w:rPr>
                <w:sz w:val="26"/>
              </w:rPr>
              <w:t xml:space="preserve">Develop a bank of sentence stems which have a similar meaning to those students are already familiar with e.g. for agreement: ‘I agree and I would like to add …’ ‘I would like to echo what X said because …’ ‘I see it in a similar way to X because …’ ‘I have a similar opinion because ...’ </w:t>
            </w:r>
          </w:p>
        </w:tc>
      </w:tr>
      <w:tr w:rsidR="005A3268" w14:paraId="0EF1C0FE" w14:textId="77777777">
        <w:tblPrEx>
          <w:tblCellMar>
            <w:top w:w="115" w:type="dxa"/>
            <w:left w:w="5" w:type="dxa"/>
            <w:right w:w="38" w:type="dxa"/>
          </w:tblCellMar>
        </w:tblPrEx>
        <w:trPr>
          <w:gridAfter w:val="1"/>
          <w:wAfter w:w="346" w:type="dxa"/>
          <w:trHeight w:val="2324"/>
        </w:trPr>
        <w:tc>
          <w:tcPr>
            <w:tcW w:w="15026" w:type="dxa"/>
            <w:gridSpan w:val="5"/>
            <w:tcBorders>
              <w:top w:val="single" w:sz="4" w:space="0" w:color="000000"/>
              <w:left w:val="single" w:sz="4" w:space="0" w:color="000000"/>
              <w:bottom w:val="single" w:sz="4" w:space="0" w:color="000000"/>
              <w:right w:val="single" w:sz="4" w:space="0" w:color="000000"/>
            </w:tcBorders>
            <w:vAlign w:val="bottom"/>
          </w:tcPr>
          <w:p w14:paraId="657057A2" w14:textId="77777777" w:rsidR="005A3268" w:rsidRDefault="0096135D">
            <w:pPr>
              <w:ind w:left="106"/>
            </w:pPr>
            <w:r>
              <w:rPr>
                <w:b/>
                <w:sz w:val="32"/>
                <w:u w:val="single" w:color="000000"/>
              </w:rPr>
              <w:t>Experiences</w:t>
            </w:r>
            <w:r>
              <w:rPr>
                <w:b/>
                <w:sz w:val="32"/>
              </w:rPr>
              <w:t xml:space="preserve"> </w:t>
            </w:r>
          </w:p>
          <w:p w14:paraId="21DED4F2" w14:textId="77777777" w:rsidR="005A3268" w:rsidRDefault="0096135D">
            <w:pPr>
              <w:numPr>
                <w:ilvl w:val="0"/>
                <w:numId w:val="35"/>
              </w:numPr>
              <w:ind w:left="825" w:hanging="362"/>
            </w:pPr>
            <w:r>
              <w:rPr>
                <w:sz w:val="26"/>
              </w:rPr>
              <w:t xml:space="preserve">Enter a debate competition </w:t>
            </w:r>
          </w:p>
          <w:p w14:paraId="7C9BFB63" w14:textId="77777777" w:rsidR="005A3268" w:rsidRDefault="0096135D">
            <w:pPr>
              <w:numPr>
                <w:ilvl w:val="0"/>
                <w:numId w:val="35"/>
              </w:numPr>
              <w:ind w:left="825" w:hanging="362"/>
            </w:pPr>
            <w:r>
              <w:rPr>
                <w:sz w:val="26"/>
              </w:rPr>
              <w:t xml:space="preserve">BBC school report </w:t>
            </w:r>
          </w:p>
          <w:p w14:paraId="0707FD01" w14:textId="77777777" w:rsidR="005A3268" w:rsidRDefault="0096135D">
            <w:pPr>
              <w:numPr>
                <w:ilvl w:val="0"/>
                <w:numId w:val="35"/>
              </w:numPr>
              <w:ind w:left="825" w:hanging="362"/>
            </w:pPr>
            <w:r>
              <w:rPr>
                <w:sz w:val="26"/>
              </w:rPr>
              <w:t xml:space="preserve">Meet professionals e.g. a lawyer, an MP or councillor to ask questions about their job. </w:t>
            </w:r>
          </w:p>
          <w:p w14:paraId="5881C28A" w14:textId="77777777" w:rsidR="005A3268" w:rsidRDefault="0096135D">
            <w:pPr>
              <w:numPr>
                <w:ilvl w:val="0"/>
                <w:numId w:val="35"/>
              </w:numPr>
              <w:ind w:left="825" w:hanging="362"/>
            </w:pPr>
            <w:r>
              <w:rPr>
                <w:sz w:val="26"/>
              </w:rPr>
              <w:t xml:space="preserve">Leading a parents’ evening. </w:t>
            </w:r>
          </w:p>
          <w:p w14:paraId="0511044C" w14:textId="77777777" w:rsidR="005A3268" w:rsidRDefault="0096135D">
            <w:pPr>
              <w:numPr>
                <w:ilvl w:val="0"/>
                <w:numId w:val="35"/>
              </w:numPr>
              <w:ind w:left="825" w:hanging="362"/>
            </w:pPr>
            <w:r>
              <w:rPr>
                <w:sz w:val="26"/>
              </w:rPr>
              <w:t xml:space="preserve">Compering a school talent show or event. </w:t>
            </w:r>
          </w:p>
          <w:p w14:paraId="78DE9B1E" w14:textId="77777777" w:rsidR="005A3268" w:rsidRDefault="0096135D" w:rsidP="0096135D">
            <w:pPr>
              <w:numPr>
                <w:ilvl w:val="0"/>
                <w:numId w:val="35"/>
              </w:numPr>
              <w:ind w:left="825" w:hanging="362"/>
            </w:pPr>
            <w:r>
              <w:rPr>
                <w:sz w:val="26"/>
              </w:rPr>
              <w:t xml:space="preserve">Slam poetry </w:t>
            </w:r>
          </w:p>
        </w:tc>
      </w:tr>
    </w:tbl>
    <w:p w14:paraId="6B8583BF" w14:textId="77777777" w:rsidR="005A3268" w:rsidRDefault="0096135D">
      <w:pPr>
        <w:spacing w:after="0"/>
        <w:ind w:left="19"/>
      </w:pPr>
      <w:r>
        <w:rPr>
          <w:b/>
          <w:sz w:val="36"/>
        </w:rPr>
        <w:t xml:space="preserve"> </w:t>
      </w:r>
    </w:p>
    <w:p w14:paraId="7C1C2E6B" w14:textId="77777777" w:rsidR="005A3268" w:rsidRDefault="0096135D">
      <w:pPr>
        <w:pStyle w:val="Heading1"/>
        <w:ind w:left="5756" w:right="0"/>
      </w:pPr>
      <w:r>
        <w:lastRenderedPageBreak/>
        <w:t>Year 5 Language Stems</w:t>
      </w:r>
    </w:p>
    <w:tbl>
      <w:tblPr>
        <w:tblStyle w:val="TableGrid"/>
        <w:tblW w:w="15372" w:type="dxa"/>
        <w:tblInd w:w="24" w:type="dxa"/>
        <w:tblCellMar>
          <w:top w:w="82" w:type="dxa"/>
          <w:left w:w="108" w:type="dxa"/>
          <w:right w:w="34" w:type="dxa"/>
        </w:tblCellMar>
        <w:tblLook w:val="04A0" w:firstRow="1" w:lastRow="0" w:firstColumn="1" w:lastColumn="0" w:noHBand="0" w:noVBand="1"/>
      </w:tblPr>
      <w:tblGrid>
        <w:gridCol w:w="126"/>
        <w:gridCol w:w="3856"/>
        <w:gridCol w:w="3373"/>
        <w:gridCol w:w="540"/>
        <w:gridCol w:w="3951"/>
        <w:gridCol w:w="3306"/>
        <w:gridCol w:w="220"/>
      </w:tblGrid>
      <w:tr w:rsidR="005A3268" w14:paraId="2A36E4F0" w14:textId="77777777">
        <w:trPr>
          <w:trHeight w:val="828"/>
        </w:trPr>
        <w:tc>
          <w:tcPr>
            <w:tcW w:w="3982" w:type="dxa"/>
            <w:gridSpan w:val="2"/>
            <w:tcBorders>
              <w:top w:val="single" w:sz="4" w:space="0" w:color="000000"/>
              <w:left w:val="single" w:sz="4" w:space="0" w:color="000000"/>
              <w:bottom w:val="single" w:sz="4" w:space="0" w:color="000000"/>
              <w:right w:val="single" w:sz="4" w:space="0" w:color="000000"/>
            </w:tcBorders>
          </w:tcPr>
          <w:p w14:paraId="602DBEC6" w14:textId="77777777" w:rsidR="005A3268" w:rsidRDefault="0096135D">
            <w:pPr>
              <w:jc w:val="center"/>
            </w:pPr>
            <w:r>
              <w:rPr>
                <w:b/>
                <w:sz w:val="32"/>
              </w:rPr>
              <w:t xml:space="preserve">Language for argument and opinion </w:t>
            </w:r>
          </w:p>
        </w:tc>
        <w:tc>
          <w:tcPr>
            <w:tcW w:w="3913" w:type="dxa"/>
            <w:gridSpan w:val="2"/>
            <w:tcBorders>
              <w:top w:val="single" w:sz="4" w:space="0" w:color="000000"/>
              <w:left w:val="single" w:sz="4" w:space="0" w:color="000000"/>
              <w:bottom w:val="single" w:sz="4" w:space="0" w:color="000000"/>
              <w:right w:val="single" w:sz="4" w:space="0" w:color="000000"/>
            </w:tcBorders>
          </w:tcPr>
          <w:p w14:paraId="55FC8E2A" w14:textId="77777777" w:rsidR="005A3268" w:rsidRDefault="0096135D">
            <w:pPr>
              <w:jc w:val="center"/>
            </w:pPr>
            <w:r>
              <w:rPr>
                <w:b/>
                <w:sz w:val="32"/>
              </w:rPr>
              <w:t xml:space="preserve">Language for comparing and contrasting </w:t>
            </w:r>
          </w:p>
        </w:tc>
        <w:tc>
          <w:tcPr>
            <w:tcW w:w="3951" w:type="dxa"/>
            <w:tcBorders>
              <w:top w:val="single" w:sz="4" w:space="0" w:color="000000"/>
              <w:left w:val="single" w:sz="4" w:space="0" w:color="000000"/>
              <w:bottom w:val="single" w:sz="4" w:space="0" w:color="000000"/>
              <w:right w:val="single" w:sz="4" w:space="0" w:color="000000"/>
            </w:tcBorders>
          </w:tcPr>
          <w:p w14:paraId="54E6D219" w14:textId="77777777" w:rsidR="005A3268" w:rsidRDefault="0096135D">
            <w:pPr>
              <w:jc w:val="center"/>
            </w:pPr>
            <w:r>
              <w:rPr>
                <w:b/>
                <w:sz w:val="32"/>
              </w:rPr>
              <w:t xml:space="preserve">Language of explanation / description </w:t>
            </w:r>
          </w:p>
        </w:tc>
        <w:tc>
          <w:tcPr>
            <w:tcW w:w="3526" w:type="dxa"/>
            <w:gridSpan w:val="2"/>
            <w:tcBorders>
              <w:top w:val="single" w:sz="4" w:space="0" w:color="000000"/>
              <w:left w:val="single" w:sz="4" w:space="0" w:color="000000"/>
              <w:bottom w:val="single" w:sz="4" w:space="0" w:color="000000"/>
              <w:right w:val="single" w:sz="4" w:space="0" w:color="000000"/>
            </w:tcBorders>
          </w:tcPr>
          <w:p w14:paraId="3616F80D" w14:textId="77777777" w:rsidR="005A3268" w:rsidRDefault="0096135D">
            <w:pPr>
              <w:jc w:val="center"/>
            </w:pPr>
            <w:r>
              <w:rPr>
                <w:b/>
                <w:sz w:val="32"/>
              </w:rPr>
              <w:t xml:space="preserve">Language of prediction </w:t>
            </w:r>
          </w:p>
        </w:tc>
      </w:tr>
      <w:tr w:rsidR="005A3268" w14:paraId="15E6A851" w14:textId="77777777">
        <w:trPr>
          <w:trHeight w:val="804"/>
        </w:trPr>
        <w:tc>
          <w:tcPr>
            <w:tcW w:w="3982" w:type="dxa"/>
            <w:gridSpan w:val="2"/>
            <w:tcBorders>
              <w:top w:val="single" w:sz="4" w:space="0" w:color="000000"/>
              <w:left w:val="single" w:sz="4" w:space="0" w:color="000000"/>
              <w:bottom w:val="single" w:sz="4" w:space="0" w:color="000000"/>
              <w:right w:val="single" w:sz="4" w:space="0" w:color="000000"/>
            </w:tcBorders>
          </w:tcPr>
          <w:p w14:paraId="16F99957" w14:textId="77777777" w:rsidR="005A3268" w:rsidRDefault="0096135D">
            <w:r>
              <w:rPr>
                <w:sz w:val="32"/>
              </w:rPr>
              <w:t xml:space="preserve">An argument for/against is…because… </w:t>
            </w:r>
          </w:p>
        </w:tc>
        <w:tc>
          <w:tcPr>
            <w:tcW w:w="3913" w:type="dxa"/>
            <w:gridSpan w:val="2"/>
            <w:tcBorders>
              <w:top w:val="single" w:sz="4" w:space="0" w:color="000000"/>
              <w:left w:val="single" w:sz="4" w:space="0" w:color="000000"/>
              <w:bottom w:val="single" w:sz="4" w:space="0" w:color="000000"/>
              <w:right w:val="single" w:sz="4" w:space="0" w:color="000000"/>
            </w:tcBorders>
          </w:tcPr>
          <w:p w14:paraId="007C6365" w14:textId="77777777" w:rsidR="005A3268" w:rsidRDefault="0096135D">
            <w:pPr>
              <w:ind w:left="2"/>
            </w:pPr>
            <w:r>
              <w:rPr>
                <w:sz w:val="32"/>
              </w:rPr>
              <w:t xml:space="preserve">In some ways…  </w:t>
            </w:r>
          </w:p>
        </w:tc>
        <w:tc>
          <w:tcPr>
            <w:tcW w:w="3951" w:type="dxa"/>
            <w:tcBorders>
              <w:top w:val="single" w:sz="4" w:space="0" w:color="000000"/>
              <w:left w:val="single" w:sz="4" w:space="0" w:color="000000"/>
              <w:bottom w:val="single" w:sz="4" w:space="0" w:color="000000"/>
              <w:right w:val="single" w:sz="4" w:space="0" w:color="000000"/>
            </w:tcBorders>
          </w:tcPr>
          <w:p w14:paraId="3EFDC36D" w14:textId="77777777" w:rsidR="005A3268" w:rsidRDefault="0096135D">
            <w:pPr>
              <w:ind w:left="2"/>
            </w:pPr>
            <w:r>
              <w:rPr>
                <w:sz w:val="32"/>
              </w:rPr>
              <w:t xml:space="preserve">In conclusion… </w:t>
            </w:r>
          </w:p>
        </w:tc>
        <w:tc>
          <w:tcPr>
            <w:tcW w:w="3526" w:type="dxa"/>
            <w:gridSpan w:val="2"/>
            <w:tcBorders>
              <w:top w:val="single" w:sz="4" w:space="0" w:color="000000"/>
              <w:left w:val="single" w:sz="4" w:space="0" w:color="000000"/>
              <w:bottom w:val="single" w:sz="4" w:space="0" w:color="000000"/>
              <w:right w:val="single" w:sz="4" w:space="0" w:color="000000"/>
            </w:tcBorders>
          </w:tcPr>
          <w:p w14:paraId="283F0D1C" w14:textId="77777777" w:rsidR="005A3268" w:rsidRDefault="0096135D">
            <w:r>
              <w:rPr>
                <w:sz w:val="32"/>
              </w:rPr>
              <w:t xml:space="preserve">I think… will happen because </w:t>
            </w:r>
          </w:p>
        </w:tc>
      </w:tr>
      <w:tr w:rsidR="005A3268" w14:paraId="5838A445" w14:textId="77777777">
        <w:trPr>
          <w:trHeight w:val="1203"/>
        </w:trPr>
        <w:tc>
          <w:tcPr>
            <w:tcW w:w="3982" w:type="dxa"/>
            <w:gridSpan w:val="2"/>
            <w:tcBorders>
              <w:top w:val="single" w:sz="4" w:space="0" w:color="000000"/>
              <w:left w:val="single" w:sz="4" w:space="0" w:color="000000"/>
              <w:bottom w:val="single" w:sz="4" w:space="0" w:color="000000"/>
              <w:right w:val="single" w:sz="4" w:space="0" w:color="000000"/>
            </w:tcBorders>
          </w:tcPr>
          <w:p w14:paraId="4CD3E74B" w14:textId="77777777" w:rsidR="005A3268" w:rsidRDefault="0096135D">
            <w:r>
              <w:rPr>
                <w:sz w:val="32"/>
              </w:rPr>
              <w:t xml:space="preserve">The two main reasons for </w:t>
            </w:r>
          </w:p>
          <w:p w14:paraId="785D071A" w14:textId="77777777" w:rsidR="005A3268" w:rsidRDefault="0096135D">
            <w:pPr>
              <w:ind w:right="1920"/>
            </w:pPr>
            <w:r>
              <w:rPr>
                <w:sz w:val="32"/>
              </w:rPr>
              <w:t xml:space="preserve">believing this…  </w:t>
            </w:r>
          </w:p>
        </w:tc>
        <w:tc>
          <w:tcPr>
            <w:tcW w:w="3913" w:type="dxa"/>
            <w:gridSpan w:val="2"/>
            <w:tcBorders>
              <w:top w:val="single" w:sz="4" w:space="0" w:color="000000"/>
              <w:left w:val="single" w:sz="4" w:space="0" w:color="000000"/>
              <w:bottom w:val="single" w:sz="4" w:space="0" w:color="000000"/>
              <w:right w:val="single" w:sz="4" w:space="0" w:color="000000"/>
            </w:tcBorders>
          </w:tcPr>
          <w:p w14:paraId="23E66F00" w14:textId="77777777" w:rsidR="005A3268" w:rsidRDefault="0096135D">
            <w:pPr>
              <w:ind w:left="2" w:right="56"/>
            </w:pPr>
            <w:r>
              <w:rPr>
                <w:sz w:val="32"/>
              </w:rPr>
              <w:t xml:space="preserve">Another feature they have in common… </w:t>
            </w:r>
          </w:p>
        </w:tc>
        <w:tc>
          <w:tcPr>
            <w:tcW w:w="3951" w:type="dxa"/>
            <w:tcBorders>
              <w:top w:val="single" w:sz="4" w:space="0" w:color="000000"/>
              <w:left w:val="single" w:sz="4" w:space="0" w:color="000000"/>
              <w:bottom w:val="single" w:sz="4" w:space="0" w:color="000000"/>
              <w:right w:val="single" w:sz="4" w:space="0" w:color="000000"/>
            </w:tcBorders>
          </w:tcPr>
          <w:p w14:paraId="5A3D24E5" w14:textId="77777777" w:rsidR="005A3268" w:rsidRDefault="0096135D">
            <w:pPr>
              <w:ind w:left="2"/>
            </w:pPr>
            <w:r>
              <w:rPr>
                <w:sz w:val="32"/>
              </w:rPr>
              <w:t xml:space="preserve">To begin with… </w:t>
            </w:r>
          </w:p>
        </w:tc>
        <w:tc>
          <w:tcPr>
            <w:tcW w:w="3526" w:type="dxa"/>
            <w:gridSpan w:val="2"/>
            <w:tcBorders>
              <w:top w:val="single" w:sz="4" w:space="0" w:color="000000"/>
              <w:left w:val="single" w:sz="4" w:space="0" w:color="000000"/>
              <w:bottom w:val="single" w:sz="4" w:space="0" w:color="000000"/>
              <w:right w:val="single" w:sz="4" w:space="0" w:color="000000"/>
            </w:tcBorders>
          </w:tcPr>
          <w:p w14:paraId="76BD537C" w14:textId="77777777" w:rsidR="005A3268" w:rsidRDefault="0096135D">
            <w:r>
              <w:rPr>
                <w:sz w:val="32"/>
              </w:rPr>
              <w:t xml:space="preserve">I predict…because </w:t>
            </w:r>
          </w:p>
        </w:tc>
      </w:tr>
      <w:tr w:rsidR="005A3268" w14:paraId="1E077BFA" w14:textId="77777777">
        <w:trPr>
          <w:trHeight w:val="1202"/>
        </w:trPr>
        <w:tc>
          <w:tcPr>
            <w:tcW w:w="3982" w:type="dxa"/>
            <w:gridSpan w:val="2"/>
            <w:tcBorders>
              <w:top w:val="single" w:sz="4" w:space="0" w:color="000000"/>
              <w:left w:val="single" w:sz="4" w:space="0" w:color="000000"/>
              <w:bottom w:val="single" w:sz="4" w:space="0" w:color="000000"/>
              <w:right w:val="single" w:sz="4" w:space="0" w:color="000000"/>
            </w:tcBorders>
          </w:tcPr>
          <w:p w14:paraId="1002DE62" w14:textId="77777777" w:rsidR="005A3268" w:rsidRDefault="0096135D">
            <w:pPr>
              <w:spacing w:after="2" w:line="244" w:lineRule="auto"/>
            </w:pPr>
            <w:r>
              <w:rPr>
                <w:sz w:val="32"/>
              </w:rPr>
              <w:t xml:space="preserve">My first/second important reason… </w:t>
            </w:r>
          </w:p>
          <w:p w14:paraId="591A1DFB" w14:textId="77777777" w:rsidR="005A3268" w:rsidRDefault="0096135D">
            <w:r>
              <w:rPr>
                <w:sz w:val="32"/>
              </w:rPr>
              <w:t xml:space="preserve"> </w:t>
            </w:r>
          </w:p>
        </w:tc>
        <w:tc>
          <w:tcPr>
            <w:tcW w:w="3913" w:type="dxa"/>
            <w:gridSpan w:val="2"/>
            <w:tcBorders>
              <w:top w:val="single" w:sz="4" w:space="0" w:color="000000"/>
              <w:left w:val="single" w:sz="4" w:space="0" w:color="000000"/>
              <w:bottom w:val="single" w:sz="4" w:space="0" w:color="000000"/>
              <w:right w:val="single" w:sz="4" w:space="0" w:color="000000"/>
            </w:tcBorders>
          </w:tcPr>
          <w:p w14:paraId="59FD11DB" w14:textId="77777777" w:rsidR="005A3268" w:rsidRDefault="0096135D">
            <w:pPr>
              <w:ind w:left="2"/>
              <w:jc w:val="both"/>
            </w:pPr>
            <w:r>
              <w:rPr>
                <w:sz w:val="32"/>
              </w:rPr>
              <w:t xml:space="preserve">Furthermore they are </w:t>
            </w:r>
            <w:proofErr w:type="gramStart"/>
            <w:r>
              <w:rPr>
                <w:sz w:val="32"/>
              </w:rPr>
              <w:t>both..</w:t>
            </w:r>
            <w:proofErr w:type="gramEnd"/>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5CA2D912" w14:textId="77777777" w:rsidR="005A3268" w:rsidRDefault="0096135D">
            <w:pPr>
              <w:ind w:left="2"/>
            </w:pPr>
            <w:r>
              <w:rPr>
                <w:sz w:val="32"/>
              </w:rPr>
              <w:t xml:space="preserve">Because of….x happened </w:t>
            </w:r>
          </w:p>
        </w:tc>
        <w:tc>
          <w:tcPr>
            <w:tcW w:w="3526" w:type="dxa"/>
            <w:gridSpan w:val="2"/>
            <w:tcBorders>
              <w:top w:val="single" w:sz="4" w:space="0" w:color="000000"/>
              <w:left w:val="single" w:sz="4" w:space="0" w:color="000000"/>
              <w:bottom w:val="single" w:sz="4" w:space="0" w:color="000000"/>
              <w:right w:val="single" w:sz="4" w:space="0" w:color="000000"/>
            </w:tcBorders>
          </w:tcPr>
          <w:p w14:paraId="6E6E718F" w14:textId="77777777" w:rsidR="005A3268" w:rsidRDefault="0096135D">
            <w:pPr>
              <w:jc w:val="both"/>
            </w:pPr>
            <w:r>
              <w:rPr>
                <w:sz w:val="32"/>
              </w:rPr>
              <w:t xml:space="preserve">This is probable because… </w:t>
            </w:r>
          </w:p>
        </w:tc>
      </w:tr>
      <w:tr w:rsidR="005A3268" w14:paraId="6DE22AD1" w14:textId="77777777">
        <w:trPr>
          <w:trHeight w:val="804"/>
        </w:trPr>
        <w:tc>
          <w:tcPr>
            <w:tcW w:w="3982" w:type="dxa"/>
            <w:gridSpan w:val="2"/>
            <w:tcBorders>
              <w:top w:val="single" w:sz="4" w:space="0" w:color="000000"/>
              <w:left w:val="single" w:sz="4" w:space="0" w:color="000000"/>
              <w:bottom w:val="single" w:sz="4" w:space="0" w:color="000000"/>
              <w:right w:val="single" w:sz="4" w:space="0" w:color="000000"/>
            </w:tcBorders>
          </w:tcPr>
          <w:p w14:paraId="202BF792" w14:textId="77777777" w:rsidR="005A3268" w:rsidRDefault="0096135D">
            <w:r>
              <w:rPr>
                <w:sz w:val="32"/>
              </w:rPr>
              <w:t xml:space="preserve">Perhaps some people would argue… </w:t>
            </w:r>
          </w:p>
        </w:tc>
        <w:tc>
          <w:tcPr>
            <w:tcW w:w="3913" w:type="dxa"/>
            <w:gridSpan w:val="2"/>
            <w:tcBorders>
              <w:top w:val="single" w:sz="4" w:space="0" w:color="000000"/>
              <w:left w:val="single" w:sz="4" w:space="0" w:color="000000"/>
              <w:bottom w:val="single" w:sz="4" w:space="0" w:color="000000"/>
              <w:right w:val="single" w:sz="4" w:space="0" w:color="000000"/>
            </w:tcBorders>
          </w:tcPr>
          <w:p w14:paraId="51C55608" w14:textId="77777777" w:rsidR="005A3268" w:rsidRDefault="0096135D">
            <w:pPr>
              <w:ind w:left="2"/>
            </w:pPr>
            <w:r>
              <w:rPr>
                <w:sz w:val="32"/>
              </w:rPr>
              <w:t xml:space="preserve">However, they also differ in some ways… </w:t>
            </w:r>
          </w:p>
        </w:tc>
        <w:tc>
          <w:tcPr>
            <w:tcW w:w="3951" w:type="dxa"/>
            <w:tcBorders>
              <w:top w:val="single" w:sz="4" w:space="0" w:color="000000"/>
              <w:left w:val="single" w:sz="4" w:space="0" w:color="000000"/>
              <w:bottom w:val="single" w:sz="4" w:space="0" w:color="000000"/>
              <w:right w:val="single" w:sz="4" w:space="0" w:color="000000"/>
            </w:tcBorders>
          </w:tcPr>
          <w:p w14:paraId="1A826160" w14:textId="77777777" w:rsidR="005A3268" w:rsidRDefault="0096135D">
            <w:pPr>
              <w:ind w:left="2"/>
            </w:pPr>
            <w:r>
              <w:rPr>
                <w:sz w:val="32"/>
              </w:rPr>
              <w:t xml:space="preserve">It seems to be like… </w:t>
            </w:r>
          </w:p>
        </w:tc>
        <w:tc>
          <w:tcPr>
            <w:tcW w:w="3526" w:type="dxa"/>
            <w:gridSpan w:val="2"/>
            <w:tcBorders>
              <w:top w:val="single" w:sz="4" w:space="0" w:color="000000"/>
              <w:left w:val="single" w:sz="4" w:space="0" w:color="000000"/>
              <w:bottom w:val="single" w:sz="4" w:space="0" w:color="000000"/>
              <w:right w:val="single" w:sz="4" w:space="0" w:color="000000"/>
            </w:tcBorders>
          </w:tcPr>
          <w:p w14:paraId="16DE6C01" w14:textId="77777777" w:rsidR="005A3268" w:rsidRDefault="0096135D">
            <w:r>
              <w:rPr>
                <w:sz w:val="32"/>
              </w:rPr>
              <w:t>After…I predict that… because</w:t>
            </w:r>
            <w:r>
              <w:rPr>
                <w:color w:val="FF0000"/>
                <w:sz w:val="32"/>
              </w:rPr>
              <w:t xml:space="preserve"> </w:t>
            </w:r>
          </w:p>
        </w:tc>
      </w:tr>
      <w:tr w:rsidR="005A3268" w14:paraId="4547DF42" w14:textId="77777777">
        <w:trPr>
          <w:trHeight w:val="807"/>
        </w:trPr>
        <w:tc>
          <w:tcPr>
            <w:tcW w:w="3982" w:type="dxa"/>
            <w:gridSpan w:val="2"/>
            <w:tcBorders>
              <w:top w:val="single" w:sz="4" w:space="0" w:color="000000"/>
              <w:left w:val="single" w:sz="4" w:space="0" w:color="000000"/>
              <w:bottom w:val="single" w:sz="4" w:space="0" w:color="000000"/>
              <w:right w:val="single" w:sz="4" w:space="0" w:color="000000"/>
            </w:tcBorders>
          </w:tcPr>
          <w:p w14:paraId="18918692" w14:textId="77777777" w:rsidR="005A3268" w:rsidRDefault="0096135D">
            <w:pPr>
              <w:jc w:val="both"/>
            </w:pPr>
            <w:r>
              <w:rPr>
                <w:sz w:val="32"/>
              </w:rPr>
              <w:t xml:space="preserve">However, I would point out… </w:t>
            </w:r>
          </w:p>
        </w:tc>
        <w:tc>
          <w:tcPr>
            <w:tcW w:w="3913" w:type="dxa"/>
            <w:gridSpan w:val="2"/>
            <w:tcBorders>
              <w:top w:val="single" w:sz="4" w:space="0" w:color="000000"/>
              <w:left w:val="single" w:sz="4" w:space="0" w:color="000000"/>
              <w:bottom w:val="single" w:sz="4" w:space="0" w:color="000000"/>
              <w:right w:val="single" w:sz="4" w:space="0" w:color="000000"/>
            </w:tcBorders>
          </w:tcPr>
          <w:p w14:paraId="21E43F38" w14:textId="77777777" w:rsidR="005A3268" w:rsidRDefault="0096135D">
            <w:pPr>
              <w:ind w:left="2"/>
            </w:pPr>
            <w:r>
              <w:rPr>
                <w:sz w:val="32"/>
              </w:rPr>
              <w:t xml:space="preserve">A further similarity / difference is… </w:t>
            </w:r>
          </w:p>
        </w:tc>
        <w:tc>
          <w:tcPr>
            <w:tcW w:w="3951" w:type="dxa"/>
            <w:tcBorders>
              <w:top w:val="single" w:sz="4" w:space="0" w:color="000000"/>
              <w:left w:val="single" w:sz="4" w:space="0" w:color="000000"/>
              <w:bottom w:val="single" w:sz="4" w:space="0" w:color="000000"/>
              <w:right w:val="single" w:sz="4" w:space="0" w:color="000000"/>
            </w:tcBorders>
          </w:tcPr>
          <w:p w14:paraId="4C5A1951" w14:textId="77777777" w:rsidR="005A3268" w:rsidRDefault="0096135D">
            <w:pPr>
              <w:ind w:left="2"/>
            </w:pPr>
            <w:r>
              <w:rPr>
                <w:sz w:val="32"/>
              </w:rPr>
              <w:t>After</w:t>
            </w:r>
            <w:r>
              <w:rPr>
                <w:b/>
                <w:sz w:val="32"/>
              </w:rPr>
              <w:t xml:space="preserve"> / </w:t>
            </w:r>
            <w:r>
              <w:rPr>
                <w:sz w:val="32"/>
              </w:rPr>
              <w:t>Before I</w:t>
            </w:r>
            <w:proofErr w:type="gramStart"/>
            <w:r>
              <w:rPr>
                <w:sz w:val="32"/>
              </w:rPr>
              <w:t>…..</w:t>
            </w:r>
            <w:proofErr w:type="gramEnd"/>
            <w:r>
              <w:rPr>
                <w:b/>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378A0753" w14:textId="77777777" w:rsidR="005A3268" w:rsidRDefault="0096135D">
            <w:r>
              <w:rPr>
                <w:sz w:val="32"/>
              </w:rPr>
              <w:t>Due to the fact that</w:t>
            </w:r>
            <w:r>
              <w:rPr>
                <w:color w:val="FF0000"/>
                <w:sz w:val="32"/>
              </w:rPr>
              <w:t xml:space="preserve">… </w:t>
            </w:r>
          </w:p>
        </w:tc>
      </w:tr>
      <w:tr w:rsidR="005A3268" w14:paraId="1F314E1E" w14:textId="77777777">
        <w:trPr>
          <w:trHeight w:val="406"/>
        </w:trPr>
        <w:tc>
          <w:tcPr>
            <w:tcW w:w="3982" w:type="dxa"/>
            <w:gridSpan w:val="2"/>
            <w:tcBorders>
              <w:top w:val="single" w:sz="4" w:space="0" w:color="000000"/>
              <w:left w:val="single" w:sz="4" w:space="0" w:color="000000"/>
              <w:bottom w:val="single" w:sz="4" w:space="0" w:color="000000"/>
              <w:right w:val="single" w:sz="4" w:space="0" w:color="000000"/>
            </w:tcBorders>
          </w:tcPr>
          <w:p w14:paraId="714CB43A" w14:textId="77777777" w:rsidR="005A3268" w:rsidRDefault="0096135D">
            <w:r>
              <w:rPr>
                <w:sz w:val="32"/>
              </w:rPr>
              <w:t xml:space="preserve">In opinion, it is clear… </w:t>
            </w:r>
          </w:p>
        </w:tc>
        <w:tc>
          <w:tcPr>
            <w:tcW w:w="3913" w:type="dxa"/>
            <w:gridSpan w:val="2"/>
            <w:tcBorders>
              <w:top w:val="single" w:sz="4" w:space="0" w:color="000000"/>
              <w:left w:val="single" w:sz="4" w:space="0" w:color="000000"/>
              <w:bottom w:val="single" w:sz="4" w:space="0" w:color="000000"/>
              <w:right w:val="single" w:sz="4" w:space="0" w:color="000000"/>
            </w:tcBorders>
          </w:tcPr>
          <w:p w14:paraId="26AAF954"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082BC07E" w14:textId="77777777" w:rsidR="005A3268" w:rsidRDefault="0096135D">
            <w:pPr>
              <w:ind w:left="2"/>
            </w:pPr>
            <w:r>
              <w:rPr>
                <w:sz w:val="32"/>
              </w:rPr>
              <w:t xml:space="preserve">It reminds me of… </w:t>
            </w:r>
          </w:p>
        </w:tc>
        <w:tc>
          <w:tcPr>
            <w:tcW w:w="3526" w:type="dxa"/>
            <w:gridSpan w:val="2"/>
            <w:tcBorders>
              <w:top w:val="single" w:sz="4" w:space="0" w:color="000000"/>
              <w:left w:val="single" w:sz="4" w:space="0" w:color="000000"/>
              <w:bottom w:val="single" w:sz="4" w:space="0" w:color="000000"/>
              <w:right w:val="single" w:sz="4" w:space="0" w:color="000000"/>
            </w:tcBorders>
          </w:tcPr>
          <w:p w14:paraId="1184655D" w14:textId="77777777" w:rsidR="005A3268" w:rsidRDefault="0096135D">
            <w:r>
              <w:rPr>
                <w:sz w:val="32"/>
              </w:rPr>
              <w:t xml:space="preserve">As a result of… </w:t>
            </w:r>
          </w:p>
        </w:tc>
      </w:tr>
      <w:tr w:rsidR="005A3268" w14:paraId="0FB0BCB5" w14:textId="77777777">
        <w:trPr>
          <w:trHeight w:val="806"/>
        </w:trPr>
        <w:tc>
          <w:tcPr>
            <w:tcW w:w="3982" w:type="dxa"/>
            <w:gridSpan w:val="2"/>
            <w:tcBorders>
              <w:top w:val="single" w:sz="4" w:space="0" w:color="000000"/>
              <w:left w:val="single" w:sz="4" w:space="0" w:color="000000"/>
              <w:bottom w:val="single" w:sz="4" w:space="0" w:color="000000"/>
              <w:right w:val="single" w:sz="4" w:space="0" w:color="000000"/>
            </w:tcBorders>
          </w:tcPr>
          <w:p w14:paraId="418EAA9E" w14:textId="77777777" w:rsidR="005A3268" w:rsidRDefault="0096135D">
            <w:r>
              <w:rPr>
                <w:sz w:val="32"/>
              </w:rPr>
              <w:t xml:space="preserve">I understand your point of view however… </w:t>
            </w:r>
          </w:p>
        </w:tc>
        <w:tc>
          <w:tcPr>
            <w:tcW w:w="3913" w:type="dxa"/>
            <w:gridSpan w:val="2"/>
            <w:tcBorders>
              <w:top w:val="single" w:sz="4" w:space="0" w:color="000000"/>
              <w:left w:val="single" w:sz="4" w:space="0" w:color="000000"/>
              <w:bottom w:val="single" w:sz="4" w:space="0" w:color="000000"/>
              <w:right w:val="single" w:sz="4" w:space="0" w:color="000000"/>
            </w:tcBorders>
          </w:tcPr>
          <w:p w14:paraId="19344173"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04BF8849" w14:textId="77777777" w:rsidR="005A3268" w:rsidRDefault="0096135D">
            <w:pPr>
              <w:ind w:left="2"/>
            </w:pPr>
            <w:r>
              <w:rPr>
                <w:sz w:val="32"/>
              </w:rPr>
              <w:t xml:space="preserve">As a result… </w:t>
            </w:r>
          </w:p>
        </w:tc>
        <w:tc>
          <w:tcPr>
            <w:tcW w:w="3526" w:type="dxa"/>
            <w:gridSpan w:val="2"/>
            <w:tcBorders>
              <w:top w:val="single" w:sz="4" w:space="0" w:color="000000"/>
              <w:left w:val="single" w:sz="4" w:space="0" w:color="000000"/>
              <w:bottom w:val="single" w:sz="4" w:space="0" w:color="000000"/>
              <w:right w:val="single" w:sz="4" w:space="0" w:color="000000"/>
            </w:tcBorders>
          </w:tcPr>
          <w:p w14:paraId="42DC1224" w14:textId="77777777" w:rsidR="005A3268" w:rsidRDefault="0096135D">
            <w:r>
              <w:rPr>
                <w:sz w:val="32"/>
              </w:rPr>
              <w:t xml:space="preserve">The outcome will be… </w:t>
            </w:r>
          </w:p>
        </w:tc>
      </w:tr>
      <w:tr w:rsidR="005A3268" w14:paraId="5932D0AF" w14:textId="77777777">
        <w:trPr>
          <w:trHeight w:val="805"/>
        </w:trPr>
        <w:tc>
          <w:tcPr>
            <w:tcW w:w="3982" w:type="dxa"/>
            <w:gridSpan w:val="2"/>
            <w:tcBorders>
              <w:top w:val="single" w:sz="4" w:space="0" w:color="000000"/>
              <w:left w:val="single" w:sz="4" w:space="0" w:color="000000"/>
              <w:bottom w:val="single" w:sz="4" w:space="0" w:color="000000"/>
              <w:right w:val="single" w:sz="4" w:space="0" w:color="000000"/>
            </w:tcBorders>
          </w:tcPr>
          <w:p w14:paraId="0A442620" w14:textId="77777777" w:rsidR="005A3268" w:rsidRDefault="0096135D">
            <w:r>
              <w:rPr>
                <w:sz w:val="32"/>
              </w:rPr>
              <w:t xml:space="preserve">I appreciate ….’s opinion / decision but/however… </w:t>
            </w:r>
          </w:p>
        </w:tc>
        <w:tc>
          <w:tcPr>
            <w:tcW w:w="3913" w:type="dxa"/>
            <w:gridSpan w:val="2"/>
            <w:tcBorders>
              <w:top w:val="single" w:sz="4" w:space="0" w:color="000000"/>
              <w:left w:val="single" w:sz="4" w:space="0" w:color="000000"/>
              <w:bottom w:val="single" w:sz="4" w:space="0" w:color="000000"/>
              <w:right w:val="single" w:sz="4" w:space="0" w:color="000000"/>
            </w:tcBorders>
          </w:tcPr>
          <w:p w14:paraId="73776034"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45B2AF24" w14:textId="77777777" w:rsidR="005A3268" w:rsidRDefault="0096135D">
            <w:pPr>
              <w:ind w:left="2"/>
            </w:pPr>
            <w:r>
              <w:rPr>
                <w:sz w:val="32"/>
              </w:rPr>
              <w:t xml:space="preserve">Meanwhile </w:t>
            </w:r>
          </w:p>
        </w:tc>
        <w:tc>
          <w:tcPr>
            <w:tcW w:w="3526" w:type="dxa"/>
            <w:gridSpan w:val="2"/>
            <w:tcBorders>
              <w:top w:val="single" w:sz="4" w:space="0" w:color="000000"/>
              <w:left w:val="single" w:sz="4" w:space="0" w:color="000000"/>
              <w:bottom w:val="single" w:sz="4" w:space="0" w:color="000000"/>
              <w:right w:val="single" w:sz="4" w:space="0" w:color="000000"/>
            </w:tcBorders>
          </w:tcPr>
          <w:p w14:paraId="72F5C27B" w14:textId="77777777" w:rsidR="005A3268" w:rsidRDefault="0096135D">
            <w:r>
              <w:rPr>
                <w:sz w:val="32"/>
              </w:rPr>
              <w:t xml:space="preserve">Based on… I predict that </w:t>
            </w:r>
          </w:p>
        </w:tc>
      </w:tr>
      <w:tr w:rsidR="005A3268" w14:paraId="68C7EF61" w14:textId="77777777">
        <w:trPr>
          <w:trHeight w:val="806"/>
        </w:trPr>
        <w:tc>
          <w:tcPr>
            <w:tcW w:w="3982" w:type="dxa"/>
            <w:gridSpan w:val="2"/>
            <w:tcBorders>
              <w:top w:val="single" w:sz="4" w:space="0" w:color="000000"/>
              <w:left w:val="single" w:sz="4" w:space="0" w:color="000000"/>
              <w:bottom w:val="single" w:sz="4" w:space="0" w:color="000000"/>
              <w:right w:val="single" w:sz="4" w:space="0" w:color="000000"/>
            </w:tcBorders>
          </w:tcPr>
          <w:p w14:paraId="0D7CA7EA" w14:textId="77777777" w:rsidR="005A3268" w:rsidRDefault="0096135D">
            <w:r>
              <w:rPr>
                <w:sz w:val="32"/>
              </w:rPr>
              <w:t xml:space="preserve">However, I think differently because </w:t>
            </w:r>
          </w:p>
        </w:tc>
        <w:tc>
          <w:tcPr>
            <w:tcW w:w="3913" w:type="dxa"/>
            <w:gridSpan w:val="2"/>
            <w:tcBorders>
              <w:top w:val="single" w:sz="4" w:space="0" w:color="000000"/>
              <w:left w:val="single" w:sz="4" w:space="0" w:color="000000"/>
              <w:bottom w:val="single" w:sz="4" w:space="0" w:color="000000"/>
              <w:right w:val="single" w:sz="4" w:space="0" w:color="000000"/>
            </w:tcBorders>
          </w:tcPr>
          <w:p w14:paraId="0242636D"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47ECEE8A" w14:textId="77777777" w:rsidR="005A3268" w:rsidRDefault="0096135D">
            <w:pPr>
              <w:ind w:left="2"/>
            </w:pPr>
            <w:r>
              <w:rPr>
                <w:sz w:val="32"/>
              </w:rPr>
              <w:t xml:space="preserve">Furthermore </w:t>
            </w:r>
          </w:p>
        </w:tc>
        <w:tc>
          <w:tcPr>
            <w:tcW w:w="3526" w:type="dxa"/>
            <w:gridSpan w:val="2"/>
            <w:tcBorders>
              <w:top w:val="single" w:sz="4" w:space="0" w:color="000000"/>
              <w:left w:val="single" w:sz="4" w:space="0" w:color="000000"/>
              <w:bottom w:val="single" w:sz="4" w:space="0" w:color="000000"/>
              <w:right w:val="single" w:sz="4" w:space="0" w:color="000000"/>
            </w:tcBorders>
          </w:tcPr>
          <w:p w14:paraId="678808D6" w14:textId="77777777" w:rsidR="005A3268" w:rsidRDefault="0096135D">
            <w:r>
              <w:rPr>
                <w:sz w:val="32"/>
              </w:rPr>
              <w:t>After hearing all the evidence…</w:t>
            </w:r>
            <w:r>
              <w:rPr>
                <w:color w:val="FF0000"/>
                <w:sz w:val="32"/>
              </w:rPr>
              <w:t xml:space="preserve"> </w:t>
            </w:r>
          </w:p>
        </w:tc>
      </w:tr>
      <w:tr w:rsidR="005A3268" w14:paraId="2E35383D" w14:textId="77777777">
        <w:trPr>
          <w:trHeight w:val="406"/>
        </w:trPr>
        <w:tc>
          <w:tcPr>
            <w:tcW w:w="3982" w:type="dxa"/>
            <w:gridSpan w:val="2"/>
            <w:tcBorders>
              <w:top w:val="single" w:sz="4" w:space="0" w:color="000000"/>
              <w:left w:val="single" w:sz="4" w:space="0" w:color="000000"/>
              <w:bottom w:val="single" w:sz="4" w:space="0" w:color="000000"/>
              <w:right w:val="single" w:sz="4" w:space="0" w:color="000000"/>
            </w:tcBorders>
          </w:tcPr>
          <w:p w14:paraId="59373CD2" w14:textId="77777777" w:rsidR="005A3268" w:rsidRDefault="0096135D">
            <w:r>
              <w:rPr>
                <w:sz w:val="32"/>
              </w:rPr>
              <w:t xml:space="preserve">I see it differently… </w:t>
            </w:r>
          </w:p>
        </w:tc>
        <w:tc>
          <w:tcPr>
            <w:tcW w:w="3913" w:type="dxa"/>
            <w:gridSpan w:val="2"/>
            <w:tcBorders>
              <w:top w:val="single" w:sz="4" w:space="0" w:color="000000"/>
              <w:left w:val="single" w:sz="4" w:space="0" w:color="000000"/>
              <w:bottom w:val="single" w:sz="4" w:space="0" w:color="000000"/>
              <w:right w:val="single" w:sz="4" w:space="0" w:color="000000"/>
            </w:tcBorders>
          </w:tcPr>
          <w:p w14:paraId="3725234D" w14:textId="77777777" w:rsidR="005A3268" w:rsidRDefault="0096135D">
            <w:pPr>
              <w:ind w:left="2"/>
            </w:pPr>
            <w:r>
              <w:rPr>
                <w:sz w:val="32"/>
              </w:rPr>
              <w:t xml:space="preserve"> </w:t>
            </w:r>
          </w:p>
        </w:tc>
        <w:tc>
          <w:tcPr>
            <w:tcW w:w="3951" w:type="dxa"/>
            <w:tcBorders>
              <w:top w:val="single" w:sz="4" w:space="0" w:color="000000"/>
              <w:left w:val="single" w:sz="4" w:space="0" w:color="000000"/>
              <w:bottom w:val="single" w:sz="4" w:space="0" w:color="000000"/>
              <w:right w:val="single" w:sz="4" w:space="0" w:color="000000"/>
            </w:tcBorders>
          </w:tcPr>
          <w:p w14:paraId="26C800BD" w14:textId="77777777" w:rsidR="005A3268" w:rsidRDefault="0096135D">
            <w:pPr>
              <w:ind w:left="2"/>
            </w:pPr>
            <w:r>
              <w:rPr>
                <w:sz w:val="32"/>
              </w:rPr>
              <w:t>Eventually</w:t>
            </w:r>
            <w:r>
              <w:rPr>
                <w:color w:val="FF0000"/>
                <w:sz w:val="32"/>
              </w:rPr>
              <w:t xml:space="preserve"> </w:t>
            </w:r>
          </w:p>
        </w:tc>
        <w:tc>
          <w:tcPr>
            <w:tcW w:w="3526" w:type="dxa"/>
            <w:gridSpan w:val="2"/>
            <w:tcBorders>
              <w:top w:val="single" w:sz="4" w:space="0" w:color="000000"/>
              <w:left w:val="single" w:sz="4" w:space="0" w:color="000000"/>
              <w:bottom w:val="single" w:sz="4" w:space="0" w:color="000000"/>
              <w:right w:val="single" w:sz="4" w:space="0" w:color="000000"/>
            </w:tcBorders>
          </w:tcPr>
          <w:p w14:paraId="61D11C3D" w14:textId="77777777" w:rsidR="005A3268" w:rsidRDefault="0096135D">
            <w:r>
              <w:rPr>
                <w:color w:val="FF0000"/>
                <w:sz w:val="32"/>
              </w:rPr>
              <w:t xml:space="preserve"> </w:t>
            </w:r>
          </w:p>
        </w:tc>
      </w:tr>
      <w:tr w:rsidR="005A3268" w14:paraId="0BD71E1A" w14:textId="77777777">
        <w:tblPrEx>
          <w:tblCellMar>
            <w:top w:w="73" w:type="dxa"/>
            <w:left w:w="4" w:type="dxa"/>
            <w:right w:w="32" w:type="dxa"/>
          </w:tblCellMar>
        </w:tblPrEx>
        <w:trPr>
          <w:gridBefore w:val="1"/>
          <w:gridAfter w:val="1"/>
          <w:wBefore w:w="126" w:type="dxa"/>
          <w:wAfter w:w="220" w:type="dxa"/>
          <w:trHeight w:val="474"/>
        </w:trPr>
        <w:tc>
          <w:tcPr>
            <w:tcW w:w="15026" w:type="dxa"/>
            <w:gridSpan w:val="5"/>
            <w:tcBorders>
              <w:top w:val="single" w:sz="4" w:space="0" w:color="000000"/>
              <w:left w:val="single" w:sz="4" w:space="0" w:color="000000"/>
              <w:bottom w:val="single" w:sz="4" w:space="0" w:color="000000"/>
              <w:right w:val="single" w:sz="4" w:space="0" w:color="000000"/>
            </w:tcBorders>
            <w:shd w:val="clear" w:color="auto" w:fill="E1EED9"/>
            <w:vAlign w:val="bottom"/>
          </w:tcPr>
          <w:p w14:paraId="4ABB3B19" w14:textId="77777777" w:rsidR="005A3268" w:rsidRDefault="0096135D">
            <w:pPr>
              <w:ind w:left="490"/>
              <w:jc w:val="center"/>
            </w:pPr>
            <w:r>
              <w:rPr>
                <w:b/>
                <w:sz w:val="32"/>
                <w:u w:val="single" w:color="000000"/>
              </w:rPr>
              <w:t>Progression of skills – Year 6</w:t>
            </w:r>
            <w:r>
              <w:rPr>
                <w:b/>
                <w:sz w:val="32"/>
              </w:rPr>
              <w:t xml:space="preserve"> </w:t>
            </w:r>
          </w:p>
        </w:tc>
      </w:tr>
      <w:tr w:rsidR="005A3268" w14:paraId="52B7E435" w14:textId="77777777">
        <w:tblPrEx>
          <w:tblCellMar>
            <w:top w:w="73" w:type="dxa"/>
            <w:left w:w="4" w:type="dxa"/>
            <w:right w:w="32" w:type="dxa"/>
          </w:tblCellMar>
        </w:tblPrEx>
        <w:trPr>
          <w:gridBefore w:val="1"/>
          <w:gridAfter w:val="1"/>
          <w:wBefore w:w="126" w:type="dxa"/>
          <w:wAfter w:w="220" w:type="dxa"/>
          <w:trHeight w:val="1842"/>
        </w:trPr>
        <w:tc>
          <w:tcPr>
            <w:tcW w:w="7229" w:type="dxa"/>
            <w:gridSpan w:val="2"/>
            <w:tcBorders>
              <w:top w:val="single" w:sz="4" w:space="0" w:color="000000"/>
              <w:left w:val="single" w:sz="4" w:space="0" w:color="000000"/>
              <w:bottom w:val="single" w:sz="4" w:space="0" w:color="000000"/>
              <w:right w:val="single" w:sz="4" w:space="0" w:color="000000"/>
            </w:tcBorders>
            <w:vAlign w:val="bottom"/>
          </w:tcPr>
          <w:p w14:paraId="56AA9420" w14:textId="77777777" w:rsidR="005A3268" w:rsidRDefault="0096135D">
            <w:pPr>
              <w:tabs>
                <w:tab w:val="right" w:pos="7193"/>
              </w:tabs>
              <w:spacing w:after="14"/>
            </w:pPr>
            <w:r>
              <w:rPr>
                <w:b/>
                <w:sz w:val="26"/>
                <w:u w:val="single" w:color="000000"/>
              </w:rPr>
              <w:lastRenderedPageBreak/>
              <w:t>Physical</w:t>
            </w:r>
            <w:r>
              <w:rPr>
                <w:b/>
                <w:sz w:val="26"/>
              </w:rPr>
              <w:t xml:space="preserve"> </w:t>
            </w:r>
            <w:r>
              <w:rPr>
                <w:b/>
                <w:sz w:val="26"/>
              </w:rPr>
              <w:tab/>
            </w:r>
            <w:r>
              <w:rPr>
                <w:noProof/>
              </w:rPr>
              <w:drawing>
                <wp:inline distT="0" distB="0" distL="0" distR="0" wp14:anchorId="485444C0" wp14:editId="63DE4FD7">
                  <wp:extent cx="312420" cy="312420"/>
                  <wp:effectExtent l="0" t="0" r="0" b="0"/>
                  <wp:docPr id="6660" name="Picture 6660"/>
                  <wp:cNvGraphicFramePr/>
                  <a:graphic xmlns:a="http://schemas.openxmlformats.org/drawingml/2006/main">
                    <a:graphicData uri="http://schemas.openxmlformats.org/drawingml/2006/picture">
                      <pic:pic xmlns:pic="http://schemas.openxmlformats.org/drawingml/2006/picture">
                        <pic:nvPicPr>
                          <pic:cNvPr id="6660" name="Picture 6660"/>
                          <pic:cNvPicPr/>
                        </pic:nvPicPr>
                        <pic:blipFill>
                          <a:blip r:embed="rId8"/>
                          <a:stretch>
                            <a:fillRect/>
                          </a:stretch>
                        </pic:blipFill>
                        <pic:spPr>
                          <a:xfrm>
                            <a:off x="0" y="0"/>
                            <a:ext cx="312420" cy="312420"/>
                          </a:xfrm>
                          <a:prstGeom prst="rect">
                            <a:avLst/>
                          </a:prstGeom>
                        </pic:spPr>
                      </pic:pic>
                    </a:graphicData>
                  </a:graphic>
                </wp:inline>
              </w:drawing>
            </w:r>
            <w:r>
              <w:rPr>
                <w:b/>
                <w:sz w:val="26"/>
              </w:rPr>
              <w:t xml:space="preserve"> </w:t>
            </w:r>
          </w:p>
          <w:p w14:paraId="690170CE" w14:textId="77777777" w:rsidR="005A3268" w:rsidRDefault="0096135D">
            <w:pPr>
              <w:numPr>
                <w:ilvl w:val="0"/>
                <w:numId w:val="36"/>
              </w:numPr>
              <w:ind w:hanging="363"/>
            </w:pPr>
            <w:r>
              <w:rPr>
                <w:sz w:val="26"/>
              </w:rPr>
              <w:t xml:space="preserve">To speak fluently in front of an audience. </w:t>
            </w:r>
          </w:p>
          <w:p w14:paraId="77517F3A" w14:textId="77777777" w:rsidR="005A3268" w:rsidRDefault="0096135D">
            <w:pPr>
              <w:numPr>
                <w:ilvl w:val="0"/>
                <w:numId w:val="36"/>
              </w:numPr>
              <w:ind w:hanging="363"/>
            </w:pPr>
            <w:r>
              <w:rPr>
                <w:sz w:val="26"/>
              </w:rPr>
              <w:t xml:space="preserve">To have a stage presence. </w:t>
            </w:r>
          </w:p>
          <w:p w14:paraId="0C8ABF99" w14:textId="77777777" w:rsidR="005A3268" w:rsidRDefault="0096135D">
            <w:pPr>
              <w:numPr>
                <w:ilvl w:val="0"/>
                <w:numId w:val="36"/>
              </w:numPr>
              <w:ind w:hanging="363"/>
            </w:pPr>
            <w:r>
              <w:rPr>
                <w:sz w:val="26"/>
              </w:rPr>
              <w:t xml:space="preserve">Consciously adapt tone, pace and volume of voice within a single situation. </w:t>
            </w:r>
          </w:p>
        </w:tc>
        <w:tc>
          <w:tcPr>
            <w:tcW w:w="7797" w:type="dxa"/>
            <w:gridSpan w:val="3"/>
            <w:tcBorders>
              <w:top w:val="single" w:sz="4" w:space="0" w:color="000000"/>
              <w:left w:val="single" w:sz="4" w:space="0" w:color="000000"/>
              <w:bottom w:val="single" w:sz="4" w:space="0" w:color="000000"/>
              <w:right w:val="single" w:sz="4" w:space="0" w:color="000000"/>
            </w:tcBorders>
          </w:tcPr>
          <w:p w14:paraId="41E4F6DF" w14:textId="77777777" w:rsidR="005A3268" w:rsidRDefault="0096135D">
            <w:pPr>
              <w:tabs>
                <w:tab w:val="right" w:pos="7762"/>
              </w:tabs>
              <w:spacing w:after="11"/>
            </w:pPr>
            <w:r>
              <w:rPr>
                <w:b/>
                <w:sz w:val="26"/>
                <w:u w:val="single" w:color="000000"/>
              </w:rPr>
              <w:t>Linguistic</w:t>
            </w:r>
            <w:r>
              <w:rPr>
                <w:b/>
                <w:sz w:val="26"/>
              </w:rPr>
              <w:t xml:space="preserve"> </w:t>
            </w:r>
            <w:r>
              <w:rPr>
                <w:b/>
                <w:sz w:val="26"/>
              </w:rPr>
              <w:tab/>
            </w:r>
            <w:r>
              <w:rPr>
                <w:noProof/>
              </w:rPr>
              <w:drawing>
                <wp:inline distT="0" distB="0" distL="0" distR="0" wp14:anchorId="62A9DFFE" wp14:editId="2A02FAE7">
                  <wp:extent cx="325755" cy="325755"/>
                  <wp:effectExtent l="0" t="0" r="0" b="0"/>
                  <wp:docPr id="6662" name="Picture 6662"/>
                  <wp:cNvGraphicFramePr/>
                  <a:graphic xmlns:a="http://schemas.openxmlformats.org/drawingml/2006/main">
                    <a:graphicData uri="http://schemas.openxmlformats.org/drawingml/2006/picture">
                      <pic:pic xmlns:pic="http://schemas.openxmlformats.org/drawingml/2006/picture">
                        <pic:nvPicPr>
                          <pic:cNvPr id="6662" name="Picture 6662"/>
                          <pic:cNvPicPr/>
                        </pic:nvPicPr>
                        <pic:blipFill>
                          <a:blip r:embed="rId9"/>
                          <a:stretch>
                            <a:fillRect/>
                          </a:stretch>
                        </pic:blipFill>
                        <pic:spPr>
                          <a:xfrm>
                            <a:off x="0" y="0"/>
                            <a:ext cx="325755" cy="325755"/>
                          </a:xfrm>
                          <a:prstGeom prst="rect">
                            <a:avLst/>
                          </a:prstGeom>
                        </pic:spPr>
                      </pic:pic>
                    </a:graphicData>
                  </a:graphic>
                </wp:inline>
              </w:drawing>
            </w:r>
            <w:r>
              <w:rPr>
                <w:b/>
                <w:sz w:val="26"/>
              </w:rPr>
              <w:t xml:space="preserve"> </w:t>
            </w:r>
          </w:p>
          <w:p w14:paraId="07DF9BE3" w14:textId="77777777" w:rsidR="005A3268" w:rsidRDefault="0096135D">
            <w:pPr>
              <w:numPr>
                <w:ilvl w:val="0"/>
                <w:numId w:val="37"/>
              </w:numPr>
              <w:ind w:right="41" w:hanging="360"/>
            </w:pPr>
            <w:r>
              <w:rPr>
                <w:sz w:val="26"/>
              </w:rPr>
              <w:t xml:space="preserve">To vary sentence structures and length for effect when speaking. </w:t>
            </w:r>
          </w:p>
          <w:p w14:paraId="286C02E5" w14:textId="77777777" w:rsidR="005A3268" w:rsidRDefault="0096135D">
            <w:pPr>
              <w:numPr>
                <w:ilvl w:val="0"/>
                <w:numId w:val="37"/>
              </w:numPr>
              <w:ind w:right="41" w:hanging="360"/>
            </w:pPr>
            <w:r>
              <w:rPr>
                <w:sz w:val="26"/>
              </w:rPr>
              <w:t xml:space="preserve">To be comfortable using idiom and expressions. </w:t>
            </w:r>
          </w:p>
        </w:tc>
      </w:tr>
      <w:tr w:rsidR="005A3268" w14:paraId="12F5A0AB" w14:textId="77777777">
        <w:tblPrEx>
          <w:tblCellMar>
            <w:top w:w="73" w:type="dxa"/>
            <w:left w:w="4" w:type="dxa"/>
            <w:right w:w="32" w:type="dxa"/>
          </w:tblCellMar>
        </w:tblPrEx>
        <w:trPr>
          <w:gridBefore w:val="1"/>
          <w:gridAfter w:val="1"/>
          <w:wBefore w:w="126" w:type="dxa"/>
          <w:wAfter w:w="220" w:type="dxa"/>
          <w:trHeight w:val="2295"/>
        </w:trPr>
        <w:tc>
          <w:tcPr>
            <w:tcW w:w="7229" w:type="dxa"/>
            <w:gridSpan w:val="2"/>
            <w:tcBorders>
              <w:top w:val="single" w:sz="4" w:space="0" w:color="000000"/>
              <w:left w:val="single" w:sz="4" w:space="0" w:color="000000"/>
              <w:bottom w:val="single" w:sz="4" w:space="0" w:color="000000"/>
              <w:right w:val="single" w:sz="4" w:space="0" w:color="000000"/>
            </w:tcBorders>
          </w:tcPr>
          <w:p w14:paraId="73BA96FF" w14:textId="77777777" w:rsidR="005A3268" w:rsidRDefault="0096135D">
            <w:pPr>
              <w:ind w:left="106" w:right="329"/>
            </w:pPr>
            <w:r>
              <w:rPr>
                <w:noProof/>
              </w:rPr>
              <w:drawing>
                <wp:anchor distT="0" distB="0" distL="114300" distR="114300" simplePos="0" relativeHeight="251672576" behindDoc="0" locked="0" layoutInCell="1" allowOverlap="0" wp14:anchorId="4F602B69" wp14:editId="376E3D87">
                  <wp:simplePos x="0" y="0"/>
                  <wp:positionH relativeFrom="column">
                    <wp:posOffset>4002405</wp:posOffset>
                  </wp:positionH>
                  <wp:positionV relativeFrom="paragraph">
                    <wp:posOffset>-22528</wp:posOffset>
                  </wp:positionV>
                  <wp:extent cx="358775" cy="344132"/>
                  <wp:effectExtent l="0" t="0" r="0" b="0"/>
                  <wp:wrapSquare wrapText="bothSides"/>
                  <wp:docPr id="6664" name="Picture 6664"/>
                  <wp:cNvGraphicFramePr/>
                  <a:graphic xmlns:a="http://schemas.openxmlformats.org/drawingml/2006/main">
                    <a:graphicData uri="http://schemas.openxmlformats.org/drawingml/2006/picture">
                      <pic:pic xmlns:pic="http://schemas.openxmlformats.org/drawingml/2006/picture">
                        <pic:nvPicPr>
                          <pic:cNvPr id="6664" name="Picture 6664"/>
                          <pic:cNvPicPr/>
                        </pic:nvPicPr>
                        <pic:blipFill>
                          <a:blip r:embed="rId13"/>
                          <a:stretch>
                            <a:fillRect/>
                          </a:stretch>
                        </pic:blipFill>
                        <pic:spPr>
                          <a:xfrm>
                            <a:off x="0" y="0"/>
                            <a:ext cx="358775" cy="344132"/>
                          </a:xfrm>
                          <a:prstGeom prst="rect">
                            <a:avLst/>
                          </a:prstGeom>
                        </pic:spPr>
                      </pic:pic>
                    </a:graphicData>
                  </a:graphic>
                </wp:anchor>
              </w:drawing>
            </w:r>
            <w:r>
              <w:rPr>
                <w:b/>
                <w:sz w:val="26"/>
                <w:u w:val="single" w:color="000000"/>
              </w:rPr>
              <w:t>Cognitive</w:t>
            </w:r>
            <w:r>
              <w:rPr>
                <w:b/>
                <w:sz w:val="26"/>
              </w:rPr>
              <w:t xml:space="preserve">   </w:t>
            </w:r>
          </w:p>
          <w:p w14:paraId="583FBB5B" w14:textId="77777777" w:rsidR="005A3268" w:rsidRDefault="0096135D">
            <w:pPr>
              <w:spacing w:after="24"/>
              <w:ind w:right="329"/>
            </w:pPr>
            <w:r>
              <w:rPr>
                <w:b/>
                <w:sz w:val="26"/>
              </w:rPr>
              <w:t xml:space="preserve"> </w:t>
            </w:r>
          </w:p>
          <w:p w14:paraId="200382AE" w14:textId="77777777" w:rsidR="005A3268" w:rsidRDefault="0096135D">
            <w:pPr>
              <w:numPr>
                <w:ilvl w:val="0"/>
                <w:numId w:val="38"/>
              </w:numPr>
              <w:spacing w:after="3"/>
              <w:ind w:hanging="363"/>
            </w:pPr>
            <w:r>
              <w:rPr>
                <w:sz w:val="26"/>
              </w:rPr>
              <w:t xml:space="preserve">To construct a detailed argument or complex narrative. </w:t>
            </w:r>
          </w:p>
          <w:p w14:paraId="41B900E9" w14:textId="77777777" w:rsidR="005A3268" w:rsidRDefault="0096135D">
            <w:pPr>
              <w:numPr>
                <w:ilvl w:val="0"/>
                <w:numId w:val="38"/>
              </w:numPr>
              <w:ind w:hanging="363"/>
            </w:pPr>
            <w:r>
              <w:rPr>
                <w:sz w:val="26"/>
              </w:rPr>
              <w:t xml:space="preserve">To spontaneously respond to increasingly complex questions, citing evidence where appropriate. </w:t>
            </w:r>
          </w:p>
        </w:tc>
        <w:tc>
          <w:tcPr>
            <w:tcW w:w="7797" w:type="dxa"/>
            <w:gridSpan w:val="3"/>
            <w:tcBorders>
              <w:top w:val="single" w:sz="4" w:space="0" w:color="000000"/>
              <w:left w:val="single" w:sz="4" w:space="0" w:color="000000"/>
              <w:bottom w:val="single" w:sz="4" w:space="0" w:color="000000"/>
              <w:right w:val="single" w:sz="4" w:space="0" w:color="000000"/>
            </w:tcBorders>
            <w:vAlign w:val="bottom"/>
          </w:tcPr>
          <w:p w14:paraId="7164D138" w14:textId="77777777" w:rsidR="005A3268" w:rsidRDefault="0096135D">
            <w:pPr>
              <w:ind w:left="112" w:right="252"/>
            </w:pPr>
            <w:r>
              <w:rPr>
                <w:noProof/>
              </w:rPr>
              <w:drawing>
                <wp:anchor distT="0" distB="0" distL="114300" distR="114300" simplePos="0" relativeHeight="251673600" behindDoc="0" locked="0" layoutInCell="1" allowOverlap="0" wp14:anchorId="1B3B2A7A" wp14:editId="47D95A45">
                  <wp:simplePos x="0" y="0"/>
                  <wp:positionH relativeFrom="column">
                    <wp:posOffset>4424299</wp:posOffset>
                  </wp:positionH>
                  <wp:positionV relativeFrom="paragraph">
                    <wp:posOffset>-49225</wp:posOffset>
                  </wp:positionV>
                  <wp:extent cx="346952" cy="354330"/>
                  <wp:effectExtent l="0" t="0" r="0" b="0"/>
                  <wp:wrapSquare wrapText="bothSides"/>
                  <wp:docPr id="6666" name="Picture 6666"/>
                  <wp:cNvGraphicFramePr/>
                  <a:graphic xmlns:a="http://schemas.openxmlformats.org/drawingml/2006/main">
                    <a:graphicData uri="http://schemas.openxmlformats.org/drawingml/2006/picture">
                      <pic:pic xmlns:pic="http://schemas.openxmlformats.org/drawingml/2006/picture">
                        <pic:nvPicPr>
                          <pic:cNvPr id="6666" name="Picture 6666"/>
                          <pic:cNvPicPr/>
                        </pic:nvPicPr>
                        <pic:blipFill>
                          <a:blip r:embed="rId14"/>
                          <a:stretch>
                            <a:fillRect/>
                          </a:stretch>
                        </pic:blipFill>
                        <pic:spPr>
                          <a:xfrm>
                            <a:off x="0" y="0"/>
                            <a:ext cx="346952" cy="354330"/>
                          </a:xfrm>
                          <a:prstGeom prst="rect">
                            <a:avLst/>
                          </a:prstGeom>
                        </pic:spPr>
                      </pic:pic>
                    </a:graphicData>
                  </a:graphic>
                </wp:anchor>
              </w:drawing>
            </w:r>
            <w:r>
              <w:rPr>
                <w:b/>
                <w:sz w:val="26"/>
                <w:u w:val="single" w:color="000000"/>
              </w:rPr>
              <w:t>Social and Emotional</w:t>
            </w:r>
            <w:r>
              <w:rPr>
                <w:sz w:val="26"/>
              </w:rPr>
              <w:t xml:space="preserve"> </w:t>
            </w:r>
          </w:p>
          <w:p w14:paraId="43BB44BC" w14:textId="77777777" w:rsidR="005A3268" w:rsidRDefault="0096135D">
            <w:pPr>
              <w:ind w:left="4" w:right="252"/>
            </w:pPr>
            <w:r>
              <w:rPr>
                <w:b/>
                <w:sz w:val="26"/>
              </w:rPr>
              <w:t xml:space="preserve"> </w:t>
            </w:r>
          </w:p>
          <w:p w14:paraId="0248AFA6" w14:textId="77777777" w:rsidR="005A3268" w:rsidRDefault="0096135D">
            <w:pPr>
              <w:numPr>
                <w:ilvl w:val="0"/>
                <w:numId w:val="39"/>
              </w:numPr>
              <w:ind w:hanging="360"/>
            </w:pPr>
            <w:r>
              <w:rPr>
                <w:sz w:val="26"/>
              </w:rPr>
              <w:t xml:space="preserve">To use humour effectively. </w:t>
            </w:r>
          </w:p>
          <w:p w14:paraId="3987347E" w14:textId="77777777" w:rsidR="005A3268" w:rsidRDefault="0096135D">
            <w:pPr>
              <w:numPr>
                <w:ilvl w:val="0"/>
                <w:numId w:val="39"/>
              </w:numPr>
              <w:ind w:hanging="360"/>
            </w:pPr>
            <w:r>
              <w:rPr>
                <w:sz w:val="26"/>
              </w:rPr>
              <w:t xml:space="preserve">To be able to read a room or a group and take action accordingly e.g. if everyone looks disengaged, moving on or changing topic, or if people look confused stopping to take questions. </w:t>
            </w:r>
          </w:p>
        </w:tc>
      </w:tr>
      <w:tr w:rsidR="005A3268" w14:paraId="34734D2A" w14:textId="77777777">
        <w:tblPrEx>
          <w:tblCellMar>
            <w:top w:w="73" w:type="dxa"/>
            <w:left w:w="4" w:type="dxa"/>
            <w:right w:w="32" w:type="dxa"/>
          </w:tblCellMar>
        </w:tblPrEx>
        <w:trPr>
          <w:gridBefore w:val="1"/>
          <w:gridAfter w:val="1"/>
          <w:wBefore w:w="126" w:type="dxa"/>
          <w:wAfter w:w="220" w:type="dxa"/>
          <w:trHeight w:val="1716"/>
        </w:trPr>
        <w:tc>
          <w:tcPr>
            <w:tcW w:w="15026" w:type="dxa"/>
            <w:gridSpan w:val="5"/>
            <w:tcBorders>
              <w:top w:val="single" w:sz="4" w:space="0" w:color="000000"/>
              <w:left w:val="single" w:sz="4" w:space="0" w:color="000000"/>
              <w:bottom w:val="single" w:sz="4" w:space="0" w:color="000000"/>
              <w:right w:val="single" w:sz="4" w:space="0" w:color="000000"/>
            </w:tcBorders>
            <w:vAlign w:val="bottom"/>
          </w:tcPr>
          <w:p w14:paraId="742170E6" w14:textId="77777777" w:rsidR="005A3268" w:rsidRDefault="0096135D">
            <w:pPr>
              <w:spacing w:after="59"/>
              <w:ind w:left="106"/>
            </w:pPr>
            <w:r>
              <w:rPr>
                <w:b/>
                <w:sz w:val="26"/>
                <w:u w:val="single" w:color="000000"/>
              </w:rPr>
              <w:t>Teaching Ideas</w:t>
            </w:r>
            <w:r>
              <w:rPr>
                <w:b/>
                <w:sz w:val="26"/>
              </w:rPr>
              <w:t xml:space="preserve"> </w:t>
            </w:r>
          </w:p>
          <w:p w14:paraId="41F50AE9" w14:textId="77777777" w:rsidR="005A3268" w:rsidRDefault="0096135D">
            <w:pPr>
              <w:ind w:left="106"/>
            </w:pPr>
            <w:r>
              <w:rPr>
                <w:b/>
                <w:sz w:val="26"/>
              </w:rPr>
              <w:t xml:space="preserve"> </w:t>
            </w:r>
          </w:p>
          <w:p w14:paraId="70B06116" w14:textId="77777777" w:rsidR="005A3268" w:rsidRDefault="0096135D">
            <w:pPr>
              <w:numPr>
                <w:ilvl w:val="0"/>
                <w:numId w:val="40"/>
              </w:numPr>
              <w:ind w:left="825" w:hanging="362"/>
            </w:pPr>
            <w:r>
              <w:rPr>
                <w:sz w:val="26"/>
              </w:rPr>
              <w:t xml:space="preserve">Play games like ‘just a minute’ to practise fluency when talking about a given topic e.g. climate change. </w:t>
            </w:r>
          </w:p>
          <w:p w14:paraId="39897E08" w14:textId="77777777" w:rsidR="005A3268" w:rsidRDefault="0096135D">
            <w:pPr>
              <w:numPr>
                <w:ilvl w:val="0"/>
                <w:numId w:val="40"/>
              </w:numPr>
              <w:ind w:left="825" w:hanging="362"/>
            </w:pPr>
            <w:r>
              <w:rPr>
                <w:sz w:val="26"/>
              </w:rPr>
              <w:t xml:space="preserve">Practise ‘power poses’ to explore physical aspects of speaking </w:t>
            </w:r>
          </w:p>
          <w:p w14:paraId="6AB4C841" w14:textId="77777777" w:rsidR="005A3268" w:rsidRDefault="0096135D">
            <w:pPr>
              <w:numPr>
                <w:ilvl w:val="0"/>
                <w:numId w:val="40"/>
              </w:numPr>
              <w:ind w:left="825" w:hanging="362"/>
            </w:pPr>
            <w:r>
              <w:rPr>
                <w:sz w:val="26"/>
              </w:rPr>
              <w:t xml:space="preserve">Teach structures for building evidence-based arguments </w:t>
            </w:r>
          </w:p>
        </w:tc>
      </w:tr>
      <w:tr w:rsidR="005A3268" w14:paraId="74849359" w14:textId="77777777">
        <w:tblPrEx>
          <w:tblCellMar>
            <w:top w:w="73" w:type="dxa"/>
            <w:left w:w="4" w:type="dxa"/>
            <w:right w:w="32" w:type="dxa"/>
          </w:tblCellMar>
        </w:tblPrEx>
        <w:trPr>
          <w:gridBefore w:val="1"/>
          <w:gridAfter w:val="1"/>
          <w:wBefore w:w="126" w:type="dxa"/>
          <w:wAfter w:w="220" w:type="dxa"/>
          <w:trHeight w:val="2713"/>
        </w:trPr>
        <w:tc>
          <w:tcPr>
            <w:tcW w:w="15026" w:type="dxa"/>
            <w:gridSpan w:val="5"/>
            <w:tcBorders>
              <w:top w:val="single" w:sz="4" w:space="0" w:color="000000"/>
              <w:left w:val="single" w:sz="4" w:space="0" w:color="000000"/>
              <w:bottom w:val="single" w:sz="4" w:space="0" w:color="000000"/>
              <w:right w:val="single" w:sz="4" w:space="0" w:color="000000"/>
            </w:tcBorders>
            <w:vAlign w:val="bottom"/>
          </w:tcPr>
          <w:p w14:paraId="46641F25" w14:textId="77777777" w:rsidR="005A3268" w:rsidRDefault="0096135D">
            <w:pPr>
              <w:spacing w:after="59"/>
              <w:ind w:left="106"/>
            </w:pPr>
            <w:r>
              <w:rPr>
                <w:b/>
                <w:sz w:val="26"/>
                <w:u w:val="single" w:color="000000"/>
              </w:rPr>
              <w:t>Experiences</w:t>
            </w:r>
            <w:r>
              <w:rPr>
                <w:b/>
                <w:sz w:val="26"/>
              </w:rPr>
              <w:t xml:space="preserve"> </w:t>
            </w:r>
          </w:p>
          <w:p w14:paraId="0A0BB4F2" w14:textId="77777777" w:rsidR="005A3268" w:rsidRDefault="0096135D">
            <w:pPr>
              <w:ind w:left="106"/>
            </w:pPr>
            <w:r>
              <w:rPr>
                <w:b/>
                <w:sz w:val="26"/>
              </w:rPr>
              <w:t xml:space="preserve"> </w:t>
            </w:r>
          </w:p>
          <w:p w14:paraId="7E296DF8" w14:textId="77777777" w:rsidR="005A3268" w:rsidRDefault="0096135D">
            <w:pPr>
              <w:numPr>
                <w:ilvl w:val="0"/>
                <w:numId w:val="41"/>
              </w:numPr>
              <w:ind w:left="825" w:hanging="362"/>
            </w:pPr>
            <w:r>
              <w:rPr>
                <w:sz w:val="26"/>
              </w:rPr>
              <w:t xml:space="preserve">Give a speech to an audience of peers and adults. </w:t>
            </w:r>
          </w:p>
          <w:p w14:paraId="166CBCEE" w14:textId="77777777" w:rsidR="005A3268" w:rsidRDefault="0096135D">
            <w:pPr>
              <w:numPr>
                <w:ilvl w:val="0"/>
                <w:numId w:val="41"/>
              </w:numPr>
              <w:ind w:left="825" w:hanging="362"/>
            </w:pPr>
            <w:r>
              <w:rPr>
                <w:sz w:val="26"/>
              </w:rPr>
              <w:t xml:space="preserve">Lead School Council </w:t>
            </w:r>
          </w:p>
          <w:p w14:paraId="6498B76C" w14:textId="77777777" w:rsidR="005A3268" w:rsidRDefault="0096135D">
            <w:pPr>
              <w:numPr>
                <w:ilvl w:val="0"/>
                <w:numId w:val="41"/>
              </w:numPr>
              <w:ind w:left="825" w:hanging="362"/>
            </w:pPr>
            <w:r>
              <w:rPr>
                <w:sz w:val="26"/>
              </w:rPr>
              <w:t xml:space="preserve">Mentor or teach younger students </w:t>
            </w:r>
          </w:p>
          <w:p w14:paraId="51C19694" w14:textId="77777777" w:rsidR="005A3268" w:rsidRDefault="0096135D">
            <w:pPr>
              <w:numPr>
                <w:ilvl w:val="0"/>
                <w:numId w:val="41"/>
              </w:numPr>
              <w:ind w:left="825" w:hanging="362"/>
            </w:pPr>
            <w:r>
              <w:rPr>
                <w:sz w:val="26"/>
              </w:rPr>
              <w:t xml:space="preserve">Lead an assembly </w:t>
            </w:r>
          </w:p>
          <w:p w14:paraId="0ABA9EA2" w14:textId="77777777" w:rsidR="005A3268" w:rsidRDefault="0096135D">
            <w:pPr>
              <w:numPr>
                <w:ilvl w:val="0"/>
                <w:numId w:val="41"/>
              </w:numPr>
              <w:ind w:left="825" w:hanging="362"/>
            </w:pPr>
            <w:r>
              <w:rPr>
                <w:sz w:val="26"/>
              </w:rPr>
              <w:t xml:space="preserve">Act as a tour guides for prospective parents </w:t>
            </w:r>
          </w:p>
          <w:p w14:paraId="346471C9" w14:textId="77777777" w:rsidR="005A3268" w:rsidRDefault="0096135D">
            <w:pPr>
              <w:numPr>
                <w:ilvl w:val="0"/>
                <w:numId w:val="41"/>
              </w:numPr>
              <w:ind w:left="825" w:hanging="362"/>
            </w:pPr>
            <w:r>
              <w:rPr>
                <w:sz w:val="26"/>
              </w:rPr>
              <w:t xml:space="preserve">Record their own sports commentary </w:t>
            </w:r>
          </w:p>
          <w:p w14:paraId="0C6E0A0F" w14:textId="77777777" w:rsidR="005A3268" w:rsidRDefault="0096135D">
            <w:pPr>
              <w:numPr>
                <w:ilvl w:val="0"/>
                <w:numId w:val="41"/>
              </w:numPr>
              <w:ind w:left="825" w:hanging="362"/>
            </w:pPr>
            <w:r>
              <w:rPr>
                <w:sz w:val="26"/>
              </w:rPr>
              <w:t xml:space="preserve">Interview/ be interviewed </w:t>
            </w:r>
          </w:p>
        </w:tc>
      </w:tr>
    </w:tbl>
    <w:p w14:paraId="1D15BC7D" w14:textId="77777777" w:rsidR="005A3268" w:rsidRDefault="0096135D">
      <w:pPr>
        <w:spacing w:after="0"/>
        <w:ind w:left="19"/>
        <w:jc w:val="both"/>
      </w:pPr>
      <w:r>
        <w:rPr>
          <w:sz w:val="20"/>
        </w:rPr>
        <w:t xml:space="preserve"> </w:t>
      </w:r>
    </w:p>
    <w:p w14:paraId="65ECC453" w14:textId="77777777" w:rsidR="005A3268" w:rsidRDefault="0096135D">
      <w:pPr>
        <w:spacing w:after="0"/>
        <w:ind w:left="19"/>
        <w:jc w:val="both"/>
      </w:pPr>
      <w:r>
        <w:rPr>
          <w:sz w:val="20"/>
        </w:rPr>
        <w:t xml:space="preserve"> </w:t>
      </w:r>
    </w:p>
    <w:p w14:paraId="473497D7" w14:textId="77777777" w:rsidR="005A3268" w:rsidRDefault="0096135D">
      <w:pPr>
        <w:spacing w:after="133"/>
        <w:ind w:left="19"/>
        <w:jc w:val="both"/>
      </w:pPr>
      <w:r>
        <w:rPr>
          <w:sz w:val="20"/>
        </w:rPr>
        <w:t xml:space="preserve"> </w:t>
      </w:r>
    </w:p>
    <w:p w14:paraId="47B1FE54" w14:textId="77777777" w:rsidR="005A3268" w:rsidRDefault="0096135D">
      <w:pPr>
        <w:spacing w:after="0"/>
        <w:ind w:left="19"/>
        <w:jc w:val="both"/>
      </w:pPr>
      <w:r>
        <w:rPr>
          <w:b/>
          <w:sz w:val="36"/>
        </w:rPr>
        <w:t xml:space="preserve"> </w:t>
      </w:r>
    </w:p>
    <w:p w14:paraId="1276B396" w14:textId="77777777" w:rsidR="005A3268" w:rsidRDefault="0096135D">
      <w:pPr>
        <w:spacing w:after="0"/>
        <w:ind w:left="304"/>
        <w:jc w:val="center"/>
      </w:pPr>
      <w:r>
        <w:rPr>
          <w:b/>
          <w:sz w:val="36"/>
        </w:rPr>
        <w:t xml:space="preserve"> </w:t>
      </w:r>
    </w:p>
    <w:p w14:paraId="6ED43783" w14:textId="77777777" w:rsidR="005A3268" w:rsidRDefault="0096135D">
      <w:pPr>
        <w:pStyle w:val="Heading1"/>
        <w:ind w:left="5756" w:right="0"/>
      </w:pPr>
      <w:r>
        <w:lastRenderedPageBreak/>
        <w:t>Year 6 Language Stems</w:t>
      </w:r>
    </w:p>
    <w:p w14:paraId="5E629B5E" w14:textId="77777777" w:rsidR="005A3268" w:rsidRDefault="0096135D">
      <w:pPr>
        <w:spacing w:after="0"/>
        <w:ind w:left="253"/>
        <w:jc w:val="center"/>
      </w:pPr>
      <w:r>
        <w:rPr>
          <w:sz w:val="20"/>
        </w:rPr>
        <w:t xml:space="preserve"> </w:t>
      </w:r>
    </w:p>
    <w:tbl>
      <w:tblPr>
        <w:tblStyle w:val="TableGrid"/>
        <w:tblW w:w="15372" w:type="dxa"/>
        <w:tblInd w:w="24" w:type="dxa"/>
        <w:tblCellMar>
          <w:top w:w="82" w:type="dxa"/>
          <w:left w:w="108" w:type="dxa"/>
          <w:right w:w="34" w:type="dxa"/>
        </w:tblCellMar>
        <w:tblLook w:val="04A0" w:firstRow="1" w:lastRow="0" w:firstColumn="1" w:lastColumn="0" w:noHBand="0" w:noVBand="1"/>
      </w:tblPr>
      <w:tblGrid>
        <w:gridCol w:w="3982"/>
        <w:gridCol w:w="3913"/>
        <w:gridCol w:w="3416"/>
        <w:gridCol w:w="4061"/>
      </w:tblGrid>
      <w:tr w:rsidR="005A3268" w14:paraId="672F50B7" w14:textId="77777777" w:rsidTr="0096135D">
        <w:trPr>
          <w:trHeight w:val="828"/>
        </w:trPr>
        <w:tc>
          <w:tcPr>
            <w:tcW w:w="3982" w:type="dxa"/>
            <w:tcBorders>
              <w:top w:val="single" w:sz="4" w:space="0" w:color="000000"/>
              <w:left w:val="single" w:sz="4" w:space="0" w:color="000000"/>
              <w:bottom w:val="single" w:sz="4" w:space="0" w:color="000000"/>
              <w:right w:val="single" w:sz="4" w:space="0" w:color="000000"/>
            </w:tcBorders>
          </w:tcPr>
          <w:p w14:paraId="07EF4BE1" w14:textId="77777777" w:rsidR="005A3268" w:rsidRDefault="0096135D">
            <w:pPr>
              <w:jc w:val="center"/>
            </w:pPr>
            <w:r>
              <w:rPr>
                <w:b/>
                <w:sz w:val="32"/>
              </w:rPr>
              <w:t xml:space="preserve">Language for argument and opinion </w:t>
            </w:r>
          </w:p>
        </w:tc>
        <w:tc>
          <w:tcPr>
            <w:tcW w:w="3913" w:type="dxa"/>
            <w:tcBorders>
              <w:top w:val="single" w:sz="4" w:space="0" w:color="000000"/>
              <w:left w:val="single" w:sz="4" w:space="0" w:color="000000"/>
              <w:bottom w:val="single" w:sz="4" w:space="0" w:color="000000"/>
              <w:right w:val="single" w:sz="4" w:space="0" w:color="000000"/>
            </w:tcBorders>
          </w:tcPr>
          <w:p w14:paraId="023EAB58" w14:textId="77777777" w:rsidR="005A3268" w:rsidRDefault="0096135D">
            <w:pPr>
              <w:jc w:val="center"/>
            </w:pPr>
            <w:r>
              <w:rPr>
                <w:b/>
                <w:sz w:val="32"/>
              </w:rPr>
              <w:t xml:space="preserve">Language for comparing and contrasting </w:t>
            </w:r>
          </w:p>
        </w:tc>
        <w:tc>
          <w:tcPr>
            <w:tcW w:w="3416" w:type="dxa"/>
            <w:tcBorders>
              <w:top w:val="single" w:sz="4" w:space="0" w:color="000000"/>
              <w:left w:val="single" w:sz="4" w:space="0" w:color="000000"/>
              <w:bottom w:val="single" w:sz="4" w:space="0" w:color="000000"/>
              <w:right w:val="single" w:sz="4" w:space="0" w:color="000000"/>
            </w:tcBorders>
          </w:tcPr>
          <w:p w14:paraId="393FEFB7" w14:textId="77777777" w:rsidR="005A3268" w:rsidRDefault="0096135D">
            <w:pPr>
              <w:jc w:val="center"/>
            </w:pPr>
            <w:r>
              <w:rPr>
                <w:b/>
                <w:sz w:val="32"/>
              </w:rPr>
              <w:t xml:space="preserve">Language of explanation / description </w:t>
            </w:r>
          </w:p>
        </w:tc>
        <w:tc>
          <w:tcPr>
            <w:tcW w:w="4061" w:type="dxa"/>
            <w:tcBorders>
              <w:top w:val="single" w:sz="4" w:space="0" w:color="000000"/>
              <w:left w:val="single" w:sz="4" w:space="0" w:color="000000"/>
              <w:bottom w:val="single" w:sz="4" w:space="0" w:color="000000"/>
              <w:right w:val="single" w:sz="4" w:space="0" w:color="000000"/>
            </w:tcBorders>
          </w:tcPr>
          <w:p w14:paraId="64DC016B" w14:textId="77777777" w:rsidR="005A3268" w:rsidRDefault="0096135D">
            <w:pPr>
              <w:jc w:val="center"/>
            </w:pPr>
            <w:r>
              <w:rPr>
                <w:b/>
                <w:sz w:val="32"/>
              </w:rPr>
              <w:t xml:space="preserve">Language of prediction </w:t>
            </w:r>
          </w:p>
        </w:tc>
      </w:tr>
      <w:tr w:rsidR="005A3268" w14:paraId="4D44EC42" w14:textId="77777777" w:rsidTr="0096135D">
        <w:trPr>
          <w:trHeight w:val="622"/>
        </w:trPr>
        <w:tc>
          <w:tcPr>
            <w:tcW w:w="3982" w:type="dxa"/>
            <w:tcBorders>
              <w:top w:val="single" w:sz="4" w:space="0" w:color="000000"/>
              <w:left w:val="single" w:sz="4" w:space="0" w:color="000000"/>
              <w:bottom w:val="single" w:sz="4" w:space="0" w:color="000000"/>
              <w:right w:val="single" w:sz="4" w:space="0" w:color="000000"/>
            </w:tcBorders>
          </w:tcPr>
          <w:p w14:paraId="1D387D6F" w14:textId="77777777" w:rsidR="005A3268" w:rsidRDefault="0096135D">
            <w:r>
              <w:rPr>
                <w:sz w:val="32"/>
              </w:rPr>
              <w:t xml:space="preserve">I am convinced… </w:t>
            </w:r>
          </w:p>
        </w:tc>
        <w:tc>
          <w:tcPr>
            <w:tcW w:w="3913" w:type="dxa"/>
            <w:tcBorders>
              <w:top w:val="single" w:sz="4" w:space="0" w:color="000000"/>
              <w:left w:val="single" w:sz="4" w:space="0" w:color="000000"/>
              <w:bottom w:val="single" w:sz="4" w:space="0" w:color="000000"/>
              <w:right w:val="single" w:sz="4" w:space="0" w:color="000000"/>
            </w:tcBorders>
          </w:tcPr>
          <w:p w14:paraId="1B30D5F5" w14:textId="77777777" w:rsidR="005A3268" w:rsidRDefault="0096135D">
            <w:pPr>
              <w:ind w:left="2"/>
            </w:pPr>
            <w:r>
              <w:rPr>
                <w:sz w:val="32"/>
              </w:rPr>
              <w:t xml:space="preserve">In some ways…  </w:t>
            </w:r>
          </w:p>
        </w:tc>
        <w:tc>
          <w:tcPr>
            <w:tcW w:w="3416" w:type="dxa"/>
            <w:tcBorders>
              <w:top w:val="single" w:sz="4" w:space="0" w:color="000000"/>
              <w:left w:val="single" w:sz="4" w:space="0" w:color="000000"/>
              <w:bottom w:val="single" w:sz="4" w:space="0" w:color="000000"/>
              <w:right w:val="single" w:sz="4" w:space="0" w:color="000000"/>
            </w:tcBorders>
          </w:tcPr>
          <w:p w14:paraId="3B8CC82F" w14:textId="77777777" w:rsidR="005A3268" w:rsidRDefault="0096135D">
            <w:pPr>
              <w:ind w:left="2"/>
            </w:pPr>
            <w:r>
              <w:rPr>
                <w:sz w:val="32"/>
              </w:rPr>
              <w:t xml:space="preserve">In conclusion… </w:t>
            </w:r>
          </w:p>
        </w:tc>
        <w:tc>
          <w:tcPr>
            <w:tcW w:w="4061" w:type="dxa"/>
            <w:tcBorders>
              <w:top w:val="single" w:sz="4" w:space="0" w:color="000000"/>
              <w:left w:val="single" w:sz="4" w:space="0" w:color="000000"/>
              <w:bottom w:val="single" w:sz="4" w:space="0" w:color="000000"/>
              <w:right w:val="single" w:sz="4" w:space="0" w:color="000000"/>
            </w:tcBorders>
          </w:tcPr>
          <w:p w14:paraId="22E8850C" w14:textId="77777777" w:rsidR="005A3268" w:rsidRDefault="0096135D">
            <w:r>
              <w:rPr>
                <w:sz w:val="32"/>
              </w:rPr>
              <w:t xml:space="preserve">I think… will happen because </w:t>
            </w:r>
          </w:p>
        </w:tc>
      </w:tr>
      <w:tr w:rsidR="005A3268" w14:paraId="7CA1B966" w14:textId="77777777" w:rsidTr="0096135D">
        <w:trPr>
          <w:trHeight w:val="239"/>
        </w:trPr>
        <w:tc>
          <w:tcPr>
            <w:tcW w:w="3982" w:type="dxa"/>
            <w:tcBorders>
              <w:top w:val="single" w:sz="4" w:space="0" w:color="000000"/>
              <w:left w:val="single" w:sz="4" w:space="0" w:color="000000"/>
              <w:bottom w:val="single" w:sz="4" w:space="0" w:color="000000"/>
              <w:right w:val="single" w:sz="4" w:space="0" w:color="000000"/>
            </w:tcBorders>
          </w:tcPr>
          <w:p w14:paraId="68288414" w14:textId="77777777" w:rsidR="005A3268" w:rsidRDefault="0096135D">
            <w:r>
              <w:rPr>
                <w:sz w:val="32"/>
              </w:rPr>
              <w:t xml:space="preserve">Given that… </w:t>
            </w:r>
          </w:p>
          <w:p w14:paraId="755FE6E1" w14:textId="77777777" w:rsidR="005A3268" w:rsidRDefault="0096135D">
            <w:r>
              <w:rPr>
                <w:sz w:val="32"/>
              </w:rPr>
              <w:t xml:space="preserve"> </w:t>
            </w:r>
          </w:p>
        </w:tc>
        <w:tc>
          <w:tcPr>
            <w:tcW w:w="3913" w:type="dxa"/>
            <w:tcBorders>
              <w:top w:val="single" w:sz="4" w:space="0" w:color="000000"/>
              <w:left w:val="single" w:sz="4" w:space="0" w:color="000000"/>
              <w:bottom w:val="single" w:sz="4" w:space="0" w:color="000000"/>
              <w:right w:val="single" w:sz="4" w:space="0" w:color="000000"/>
            </w:tcBorders>
          </w:tcPr>
          <w:p w14:paraId="7B2929FD" w14:textId="77777777" w:rsidR="005A3268" w:rsidRDefault="0096135D">
            <w:pPr>
              <w:ind w:left="2" w:right="56"/>
            </w:pPr>
            <w:r>
              <w:rPr>
                <w:sz w:val="32"/>
              </w:rPr>
              <w:t xml:space="preserve">Another feature they have in common… </w:t>
            </w:r>
          </w:p>
        </w:tc>
        <w:tc>
          <w:tcPr>
            <w:tcW w:w="3416" w:type="dxa"/>
            <w:tcBorders>
              <w:top w:val="single" w:sz="4" w:space="0" w:color="000000"/>
              <w:left w:val="single" w:sz="4" w:space="0" w:color="000000"/>
              <w:bottom w:val="single" w:sz="4" w:space="0" w:color="000000"/>
              <w:right w:val="single" w:sz="4" w:space="0" w:color="000000"/>
            </w:tcBorders>
          </w:tcPr>
          <w:p w14:paraId="753CD09C" w14:textId="77777777" w:rsidR="005A3268" w:rsidRDefault="0096135D">
            <w:pPr>
              <w:ind w:left="2"/>
            </w:pPr>
            <w:r>
              <w:rPr>
                <w:sz w:val="32"/>
              </w:rPr>
              <w:t xml:space="preserve">To begin with… </w:t>
            </w:r>
          </w:p>
        </w:tc>
        <w:tc>
          <w:tcPr>
            <w:tcW w:w="4061" w:type="dxa"/>
            <w:tcBorders>
              <w:top w:val="single" w:sz="4" w:space="0" w:color="000000"/>
              <w:left w:val="single" w:sz="4" w:space="0" w:color="000000"/>
              <w:bottom w:val="single" w:sz="4" w:space="0" w:color="000000"/>
              <w:right w:val="single" w:sz="4" w:space="0" w:color="000000"/>
            </w:tcBorders>
          </w:tcPr>
          <w:p w14:paraId="391BDAB2" w14:textId="77777777" w:rsidR="005A3268" w:rsidRDefault="0096135D">
            <w:r>
              <w:rPr>
                <w:sz w:val="32"/>
              </w:rPr>
              <w:t xml:space="preserve">I predict…because </w:t>
            </w:r>
          </w:p>
        </w:tc>
      </w:tr>
      <w:tr w:rsidR="005A3268" w14:paraId="16AA0375" w14:textId="77777777" w:rsidTr="0096135D">
        <w:trPr>
          <w:trHeight w:val="309"/>
        </w:trPr>
        <w:tc>
          <w:tcPr>
            <w:tcW w:w="3982" w:type="dxa"/>
            <w:tcBorders>
              <w:top w:val="single" w:sz="4" w:space="0" w:color="000000"/>
              <w:left w:val="single" w:sz="4" w:space="0" w:color="000000"/>
              <w:bottom w:val="single" w:sz="4" w:space="0" w:color="000000"/>
              <w:right w:val="single" w:sz="4" w:space="0" w:color="000000"/>
            </w:tcBorders>
          </w:tcPr>
          <w:p w14:paraId="63527CFB" w14:textId="77777777" w:rsidR="005A3268" w:rsidRDefault="0096135D">
            <w:r>
              <w:rPr>
                <w:sz w:val="32"/>
              </w:rPr>
              <w:t xml:space="preserve">Based on fact… </w:t>
            </w:r>
          </w:p>
        </w:tc>
        <w:tc>
          <w:tcPr>
            <w:tcW w:w="3913" w:type="dxa"/>
            <w:tcBorders>
              <w:top w:val="single" w:sz="4" w:space="0" w:color="000000"/>
              <w:left w:val="single" w:sz="4" w:space="0" w:color="000000"/>
              <w:bottom w:val="single" w:sz="4" w:space="0" w:color="000000"/>
              <w:right w:val="single" w:sz="4" w:space="0" w:color="000000"/>
            </w:tcBorders>
          </w:tcPr>
          <w:p w14:paraId="6E919DFF" w14:textId="77777777" w:rsidR="005A3268" w:rsidRDefault="0096135D">
            <w:pPr>
              <w:ind w:left="2"/>
              <w:jc w:val="both"/>
            </w:pPr>
            <w:r>
              <w:rPr>
                <w:sz w:val="32"/>
              </w:rPr>
              <w:t xml:space="preserve">Furthermore they are </w:t>
            </w:r>
            <w:proofErr w:type="gramStart"/>
            <w:r>
              <w:rPr>
                <w:sz w:val="32"/>
              </w:rPr>
              <w:t>both..</w:t>
            </w:r>
            <w:proofErr w:type="gramEnd"/>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6367204B" w14:textId="77777777" w:rsidR="005A3268" w:rsidRDefault="0096135D">
            <w:pPr>
              <w:ind w:left="2"/>
            </w:pPr>
            <w:r>
              <w:rPr>
                <w:sz w:val="32"/>
              </w:rPr>
              <w:t xml:space="preserve">Because of….x happened </w:t>
            </w:r>
          </w:p>
        </w:tc>
        <w:tc>
          <w:tcPr>
            <w:tcW w:w="4061" w:type="dxa"/>
            <w:tcBorders>
              <w:top w:val="single" w:sz="4" w:space="0" w:color="000000"/>
              <w:left w:val="single" w:sz="4" w:space="0" w:color="000000"/>
              <w:bottom w:val="single" w:sz="4" w:space="0" w:color="000000"/>
              <w:right w:val="single" w:sz="4" w:space="0" w:color="000000"/>
            </w:tcBorders>
          </w:tcPr>
          <w:p w14:paraId="064EC361" w14:textId="77777777" w:rsidR="005A3268" w:rsidRDefault="0096135D">
            <w:pPr>
              <w:jc w:val="both"/>
            </w:pPr>
            <w:r>
              <w:rPr>
                <w:sz w:val="32"/>
              </w:rPr>
              <w:t xml:space="preserve">This is probable because… </w:t>
            </w:r>
          </w:p>
        </w:tc>
      </w:tr>
      <w:tr w:rsidR="005A3268" w14:paraId="3DFDEE3A" w14:textId="77777777" w:rsidTr="0096135D">
        <w:trPr>
          <w:trHeight w:val="804"/>
        </w:trPr>
        <w:tc>
          <w:tcPr>
            <w:tcW w:w="3982" w:type="dxa"/>
            <w:tcBorders>
              <w:top w:val="single" w:sz="4" w:space="0" w:color="000000"/>
              <w:left w:val="single" w:sz="4" w:space="0" w:color="000000"/>
              <w:bottom w:val="single" w:sz="4" w:space="0" w:color="000000"/>
              <w:right w:val="single" w:sz="4" w:space="0" w:color="000000"/>
            </w:tcBorders>
          </w:tcPr>
          <w:p w14:paraId="13536138" w14:textId="77777777" w:rsidR="005A3268" w:rsidRDefault="0096135D">
            <w:r>
              <w:rPr>
                <w:sz w:val="32"/>
              </w:rPr>
              <w:t xml:space="preserve">Perhaps some people would argue… </w:t>
            </w:r>
          </w:p>
        </w:tc>
        <w:tc>
          <w:tcPr>
            <w:tcW w:w="3913" w:type="dxa"/>
            <w:tcBorders>
              <w:top w:val="single" w:sz="4" w:space="0" w:color="000000"/>
              <w:left w:val="single" w:sz="4" w:space="0" w:color="000000"/>
              <w:bottom w:val="single" w:sz="4" w:space="0" w:color="000000"/>
              <w:right w:val="single" w:sz="4" w:space="0" w:color="000000"/>
            </w:tcBorders>
          </w:tcPr>
          <w:p w14:paraId="00C5604A" w14:textId="77777777" w:rsidR="005A3268" w:rsidRDefault="0096135D">
            <w:pPr>
              <w:ind w:left="2"/>
            </w:pPr>
            <w:r>
              <w:rPr>
                <w:sz w:val="32"/>
              </w:rPr>
              <w:t xml:space="preserve">However, they also differ in some ways… </w:t>
            </w:r>
          </w:p>
        </w:tc>
        <w:tc>
          <w:tcPr>
            <w:tcW w:w="3416" w:type="dxa"/>
            <w:tcBorders>
              <w:top w:val="single" w:sz="4" w:space="0" w:color="000000"/>
              <w:left w:val="single" w:sz="4" w:space="0" w:color="000000"/>
              <w:bottom w:val="single" w:sz="4" w:space="0" w:color="000000"/>
              <w:right w:val="single" w:sz="4" w:space="0" w:color="000000"/>
            </w:tcBorders>
          </w:tcPr>
          <w:p w14:paraId="2F0B9A2D" w14:textId="77777777" w:rsidR="005A3268" w:rsidRDefault="0096135D">
            <w:pPr>
              <w:ind w:left="2"/>
            </w:pPr>
            <w:r>
              <w:rPr>
                <w:sz w:val="32"/>
              </w:rPr>
              <w:t xml:space="preserve">It seems to be like… </w:t>
            </w:r>
          </w:p>
        </w:tc>
        <w:tc>
          <w:tcPr>
            <w:tcW w:w="4061" w:type="dxa"/>
            <w:tcBorders>
              <w:top w:val="single" w:sz="4" w:space="0" w:color="000000"/>
              <w:left w:val="single" w:sz="4" w:space="0" w:color="000000"/>
              <w:bottom w:val="single" w:sz="4" w:space="0" w:color="000000"/>
              <w:right w:val="single" w:sz="4" w:space="0" w:color="000000"/>
            </w:tcBorders>
          </w:tcPr>
          <w:p w14:paraId="6B267907" w14:textId="77777777" w:rsidR="005A3268" w:rsidRDefault="0096135D">
            <w:r>
              <w:rPr>
                <w:sz w:val="32"/>
              </w:rPr>
              <w:t>After…I predict that… because</w:t>
            </w:r>
            <w:r>
              <w:rPr>
                <w:color w:val="FF0000"/>
                <w:sz w:val="32"/>
              </w:rPr>
              <w:t xml:space="preserve"> </w:t>
            </w:r>
          </w:p>
        </w:tc>
      </w:tr>
      <w:tr w:rsidR="005A3268" w14:paraId="578004E7" w14:textId="77777777" w:rsidTr="0096135D">
        <w:trPr>
          <w:trHeight w:val="807"/>
        </w:trPr>
        <w:tc>
          <w:tcPr>
            <w:tcW w:w="3982" w:type="dxa"/>
            <w:tcBorders>
              <w:top w:val="single" w:sz="4" w:space="0" w:color="000000"/>
              <w:left w:val="single" w:sz="4" w:space="0" w:color="000000"/>
              <w:bottom w:val="single" w:sz="4" w:space="0" w:color="000000"/>
              <w:right w:val="single" w:sz="4" w:space="0" w:color="000000"/>
            </w:tcBorders>
          </w:tcPr>
          <w:p w14:paraId="51A8FFDC" w14:textId="77777777" w:rsidR="005A3268" w:rsidRDefault="0096135D">
            <w:pPr>
              <w:jc w:val="both"/>
            </w:pPr>
            <w:r>
              <w:rPr>
                <w:sz w:val="32"/>
              </w:rPr>
              <w:t xml:space="preserve">However, I would point out… </w:t>
            </w:r>
          </w:p>
        </w:tc>
        <w:tc>
          <w:tcPr>
            <w:tcW w:w="3913" w:type="dxa"/>
            <w:tcBorders>
              <w:top w:val="single" w:sz="4" w:space="0" w:color="000000"/>
              <w:left w:val="single" w:sz="4" w:space="0" w:color="000000"/>
              <w:bottom w:val="single" w:sz="4" w:space="0" w:color="000000"/>
              <w:right w:val="single" w:sz="4" w:space="0" w:color="000000"/>
            </w:tcBorders>
          </w:tcPr>
          <w:p w14:paraId="5B6C7E20" w14:textId="77777777" w:rsidR="005A3268" w:rsidRDefault="0096135D">
            <w:pPr>
              <w:ind w:left="2"/>
            </w:pPr>
            <w:r>
              <w:rPr>
                <w:sz w:val="32"/>
              </w:rPr>
              <w:t xml:space="preserve">A further similarity / difference is… </w:t>
            </w:r>
          </w:p>
        </w:tc>
        <w:tc>
          <w:tcPr>
            <w:tcW w:w="3416" w:type="dxa"/>
            <w:tcBorders>
              <w:top w:val="single" w:sz="4" w:space="0" w:color="000000"/>
              <w:left w:val="single" w:sz="4" w:space="0" w:color="000000"/>
              <w:bottom w:val="single" w:sz="4" w:space="0" w:color="000000"/>
              <w:right w:val="single" w:sz="4" w:space="0" w:color="000000"/>
            </w:tcBorders>
          </w:tcPr>
          <w:p w14:paraId="6C2F7E58" w14:textId="77777777" w:rsidR="005A3268" w:rsidRDefault="0096135D">
            <w:pPr>
              <w:ind w:left="2"/>
            </w:pPr>
            <w:r>
              <w:rPr>
                <w:sz w:val="32"/>
              </w:rPr>
              <w:t>After</w:t>
            </w:r>
            <w:r>
              <w:rPr>
                <w:b/>
                <w:sz w:val="32"/>
              </w:rPr>
              <w:t xml:space="preserve"> / </w:t>
            </w:r>
            <w:r>
              <w:rPr>
                <w:sz w:val="32"/>
              </w:rPr>
              <w:t>Before I</w:t>
            </w:r>
            <w:proofErr w:type="gramStart"/>
            <w:r>
              <w:rPr>
                <w:sz w:val="32"/>
              </w:rPr>
              <w:t>…..</w:t>
            </w:r>
            <w:proofErr w:type="gramEnd"/>
            <w:r>
              <w:rPr>
                <w:b/>
                <w:sz w:val="32"/>
              </w:rPr>
              <w:t xml:space="preserve"> </w:t>
            </w:r>
          </w:p>
        </w:tc>
        <w:tc>
          <w:tcPr>
            <w:tcW w:w="4061" w:type="dxa"/>
            <w:tcBorders>
              <w:top w:val="single" w:sz="4" w:space="0" w:color="000000"/>
              <w:left w:val="single" w:sz="4" w:space="0" w:color="000000"/>
              <w:bottom w:val="single" w:sz="4" w:space="0" w:color="000000"/>
              <w:right w:val="single" w:sz="4" w:space="0" w:color="000000"/>
            </w:tcBorders>
          </w:tcPr>
          <w:p w14:paraId="750EE54F" w14:textId="77777777" w:rsidR="005A3268" w:rsidRDefault="0096135D">
            <w:r>
              <w:rPr>
                <w:sz w:val="32"/>
              </w:rPr>
              <w:t>Due to the fact that</w:t>
            </w:r>
            <w:r>
              <w:rPr>
                <w:color w:val="FF0000"/>
                <w:sz w:val="32"/>
              </w:rPr>
              <w:t xml:space="preserve">… </w:t>
            </w:r>
          </w:p>
        </w:tc>
      </w:tr>
      <w:tr w:rsidR="005A3268" w14:paraId="21594CF9" w14:textId="77777777" w:rsidTr="0096135D">
        <w:trPr>
          <w:trHeight w:val="406"/>
        </w:trPr>
        <w:tc>
          <w:tcPr>
            <w:tcW w:w="3982" w:type="dxa"/>
            <w:tcBorders>
              <w:top w:val="single" w:sz="4" w:space="0" w:color="000000"/>
              <w:left w:val="single" w:sz="4" w:space="0" w:color="000000"/>
              <w:bottom w:val="single" w:sz="4" w:space="0" w:color="000000"/>
              <w:right w:val="single" w:sz="4" w:space="0" w:color="000000"/>
            </w:tcBorders>
          </w:tcPr>
          <w:p w14:paraId="6548FFD6" w14:textId="77777777" w:rsidR="005A3268" w:rsidRDefault="0096135D">
            <w:pPr>
              <w:jc w:val="both"/>
            </w:pPr>
            <w:r>
              <w:rPr>
                <w:sz w:val="32"/>
              </w:rPr>
              <w:t xml:space="preserve">Having pondered /analysed… </w:t>
            </w:r>
          </w:p>
        </w:tc>
        <w:tc>
          <w:tcPr>
            <w:tcW w:w="3913" w:type="dxa"/>
            <w:tcBorders>
              <w:top w:val="single" w:sz="4" w:space="0" w:color="000000"/>
              <w:left w:val="single" w:sz="4" w:space="0" w:color="000000"/>
              <w:bottom w:val="single" w:sz="4" w:space="0" w:color="000000"/>
              <w:right w:val="single" w:sz="4" w:space="0" w:color="000000"/>
            </w:tcBorders>
          </w:tcPr>
          <w:p w14:paraId="3C8BA07D" w14:textId="77777777" w:rsidR="005A3268" w:rsidRDefault="0096135D">
            <w:pPr>
              <w:ind w:left="2"/>
            </w:pPr>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5398BCE4" w14:textId="77777777" w:rsidR="005A3268" w:rsidRDefault="0096135D">
            <w:pPr>
              <w:ind w:left="2"/>
            </w:pPr>
            <w:r>
              <w:rPr>
                <w:sz w:val="32"/>
              </w:rPr>
              <w:t xml:space="preserve">It reminds me of… </w:t>
            </w:r>
          </w:p>
        </w:tc>
        <w:tc>
          <w:tcPr>
            <w:tcW w:w="4061" w:type="dxa"/>
            <w:tcBorders>
              <w:top w:val="single" w:sz="4" w:space="0" w:color="000000"/>
              <w:left w:val="single" w:sz="4" w:space="0" w:color="000000"/>
              <w:bottom w:val="single" w:sz="4" w:space="0" w:color="000000"/>
              <w:right w:val="single" w:sz="4" w:space="0" w:color="000000"/>
            </w:tcBorders>
          </w:tcPr>
          <w:p w14:paraId="25935CBC" w14:textId="77777777" w:rsidR="005A3268" w:rsidRDefault="0096135D">
            <w:r>
              <w:rPr>
                <w:sz w:val="32"/>
              </w:rPr>
              <w:t xml:space="preserve">As a result of… </w:t>
            </w:r>
          </w:p>
        </w:tc>
      </w:tr>
      <w:tr w:rsidR="005A3268" w14:paraId="0BEB1BB5" w14:textId="77777777" w:rsidTr="0096135D">
        <w:trPr>
          <w:trHeight w:val="806"/>
        </w:trPr>
        <w:tc>
          <w:tcPr>
            <w:tcW w:w="3982" w:type="dxa"/>
            <w:tcBorders>
              <w:top w:val="single" w:sz="4" w:space="0" w:color="000000"/>
              <w:left w:val="single" w:sz="4" w:space="0" w:color="000000"/>
              <w:bottom w:val="single" w:sz="4" w:space="0" w:color="000000"/>
              <w:right w:val="single" w:sz="4" w:space="0" w:color="000000"/>
            </w:tcBorders>
          </w:tcPr>
          <w:p w14:paraId="79EABA87" w14:textId="77777777" w:rsidR="005A3268" w:rsidRDefault="0096135D">
            <w:r>
              <w:rPr>
                <w:sz w:val="32"/>
              </w:rPr>
              <w:t xml:space="preserve">I understand your point of view however… </w:t>
            </w:r>
          </w:p>
        </w:tc>
        <w:tc>
          <w:tcPr>
            <w:tcW w:w="3913" w:type="dxa"/>
            <w:tcBorders>
              <w:top w:val="single" w:sz="4" w:space="0" w:color="000000"/>
              <w:left w:val="single" w:sz="4" w:space="0" w:color="000000"/>
              <w:bottom w:val="single" w:sz="4" w:space="0" w:color="000000"/>
              <w:right w:val="single" w:sz="4" w:space="0" w:color="000000"/>
            </w:tcBorders>
          </w:tcPr>
          <w:p w14:paraId="3D02D796" w14:textId="77777777" w:rsidR="005A3268" w:rsidRDefault="0096135D">
            <w:pPr>
              <w:ind w:left="2"/>
            </w:pPr>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311569CA" w14:textId="77777777" w:rsidR="005A3268" w:rsidRDefault="0096135D">
            <w:pPr>
              <w:ind w:left="2"/>
            </w:pPr>
            <w:r>
              <w:rPr>
                <w:sz w:val="32"/>
              </w:rPr>
              <w:t xml:space="preserve">As a result… </w:t>
            </w:r>
          </w:p>
        </w:tc>
        <w:tc>
          <w:tcPr>
            <w:tcW w:w="4061" w:type="dxa"/>
            <w:tcBorders>
              <w:top w:val="single" w:sz="4" w:space="0" w:color="000000"/>
              <w:left w:val="single" w:sz="4" w:space="0" w:color="000000"/>
              <w:bottom w:val="single" w:sz="4" w:space="0" w:color="000000"/>
              <w:right w:val="single" w:sz="4" w:space="0" w:color="000000"/>
            </w:tcBorders>
          </w:tcPr>
          <w:p w14:paraId="1D882B20" w14:textId="77777777" w:rsidR="005A3268" w:rsidRDefault="0096135D">
            <w:r>
              <w:rPr>
                <w:sz w:val="32"/>
              </w:rPr>
              <w:t xml:space="preserve">The outcome will be… </w:t>
            </w:r>
          </w:p>
        </w:tc>
      </w:tr>
      <w:tr w:rsidR="005A3268" w14:paraId="13058E12" w14:textId="77777777" w:rsidTr="0096135D">
        <w:trPr>
          <w:trHeight w:val="804"/>
        </w:trPr>
        <w:tc>
          <w:tcPr>
            <w:tcW w:w="3982" w:type="dxa"/>
            <w:tcBorders>
              <w:top w:val="single" w:sz="4" w:space="0" w:color="000000"/>
              <w:left w:val="single" w:sz="4" w:space="0" w:color="000000"/>
              <w:bottom w:val="single" w:sz="4" w:space="0" w:color="000000"/>
              <w:right w:val="single" w:sz="4" w:space="0" w:color="000000"/>
            </w:tcBorders>
          </w:tcPr>
          <w:p w14:paraId="5592A141" w14:textId="77777777" w:rsidR="005A3268" w:rsidRDefault="0096135D">
            <w:r>
              <w:rPr>
                <w:sz w:val="32"/>
              </w:rPr>
              <w:t xml:space="preserve">I appreciate ….’s opinion / decision but/however… </w:t>
            </w:r>
          </w:p>
        </w:tc>
        <w:tc>
          <w:tcPr>
            <w:tcW w:w="3913" w:type="dxa"/>
            <w:tcBorders>
              <w:top w:val="single" w:sz="4" w:space="0" w:color="000000"/>
              <w:left w:val="single" w:sz="4" w:space="0" w:color="000000"/>
              <w:bottom w:val="single" w:sz="4" w:space="0" w:color="000000"/>
              <w:right w:val="single" w:sz="4" w:space="0" w:color="000000"/>
            </w:tcBorders>
          </w:tcPr>
          <w:p w14:paraId="754124C9" w14:textId="77777777" w:rsidR="005A3268" w:rsidRDefault="0096135D">
            <w:pPr>
              <w:ind w:left="2"/>
            </w:pPr>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5F2D1B9E" w14:textId="77777777" w:rsidR="005A3268" w:rsidRDefault="0096135D">
            <w:pPr>
              <w:ind w:left="2"/>
            </w:pPr>
            <w:r>
              <w:rPr>
                <w:sz w:val="32"/>
              </w:rPr>
              <w:t xml:space="preserve">Meanwhile </w:t>
            </w:r>
          </w:p>
        </w:tc>
        <w:tc>
          <w:tcPr>
            <w:tcW w:w="4061" w:type="dxa"/>
            <w:tcBorders>
              <w:top w:val="single" w:sz="4" w:space="0" w:color="000000"/>
              <w:left w:val="single" w:sz="4" w:space="0" w:color="000000"/>
              <w:bottom w:val="single" w:sz="4" w:space="0" w:color="000000"/>
              <w:right w:val="single" w:sz="4" w:space="0" w:color="000000"/>
            </w:tcBorders>
          </w:tcPr>
          <w:p w14:paraId="60896C1D" w14:textId="77777777" w:rsidR="005A3268" w:rsidRDefault="0096135D">
            <w:r>
              <w:rPr>
                <w:sz w:val="32"/>
              </w:rPr>
              <w:t xml:space="preserve">Based on… I predict that </w:t>
            </w:r>
          </w:p>
        </w:tc>
      </w:tr>
      <w:tr w:rsidR="005A3268" w14:paraId="7CAA314D" w14:textId="77777777" w:rsidTr="0096135D">
        <w:trPr>
          <w:trHeight w:val="805"/>
        </w:trPr>
        <w:tc>
          <w:tcPr>
            <w:tcW w:w="3982" w:type="dxa"/>
            <w:tcBorders>
              <w:top w:val="single" w:sz="4" w:space="0" w:color="000000"/>
              <w:left w:val="single" w:sz="4" w:space="0" w:color="000000"/>
              <w:bottom w:val="single" w:sz="4" w:space="0" w:color="000000"/>
              <w:right w:val="single" w:sz="4" w:space="0" w:color="000000"/>
            </w:tcBorders>
          </w:tcPr>
          <w:p w14:paraId="572813D7" w14:textId="77777777" w:rsidR="005A3268" w:rsidRDefault="0096135D">
            <w:r>
              <w:rPr>
                <w:sz w:val="32"/>
              </w:rPr>
              <w:t xml:space="preserve">However, I think differently because </w:t>
            </w:r>
          </w:p>
        </w:tc>
        <w:tc>
          <w:tcPr>
            <w:tcW w:w="3913" w:type="dxa"/>
            <w:tcBorders>
              <w:top w:val="single" w:sz="4" w:space="0" w:color="000000"/>
              <w:left w:val="single" w:sz="4" w:space="0" w:color="000000"/>
              <w:bottom w:val="single" w:sz="4" w:space="0" w:color="000000"/>
              <w:right w:val="single" w:sz="4" w:space="0" w:color="000000"/>
            </w:tcBorders>
          </w:tcPr>
          <w:p w14:paraId="378E0E00" w14:textId="77777777" w:rsidR="005A3268" w:rsidRDefault="0096135D">
            <w:pPr>
              <w:ind w:left="2"/>
            </w:pPr>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5FBBE93E" w14:textId="77777777" w:rsidR="005A3268" w:rsidRDefault="0096135D">
            <w:pPr>
              <w:ind w:left="2"/>
            </w:pPr>
            <w:r>
              <w:rPr>
                <w:sz w:val="32"/>
              </w:rPr>
              <w:t xml:space="preserve">Furthermore </w:t>
            </w:r>
          </w:p>
        </w:tc>
        <w:tc>
          <w:tcPr>
            <w:tcW w:w="4061" w:type="dxa"/>
            <w:tcBorders>
              <w:top w:val="single" w:sz="4" w:space="0" w:color="000000"/>
              <w:left w:val="single" w:sz="4" w:space="0" w:color="000000"/>
              <w:bottom w:val="single" w:sz="4" w:space="0" w:color="000000"/>
              <w:right w:val="single" w:sz="4" w:space="0" w:color="000000"/>
            </w:tcBorders>
          </w:tcPr>
          <w:p w14:paraId="46EFE828" w14:textId="77777777" w:rsidR="005A3268" w:rsidRDefault="0096135D">
            <w:r>
              <w:rPr>
                <w:sz w:val="32"/>
              </w:rPr>
              <w:t>After hearing all the evidence…</w:t>
            </w:r>
            <w:r>
              <w:rPr>
                <w:color w:val="FF0000"/>
                <w:sz w:val="32"/>
              </w:rPr>
              <w:t xml:space="preserve"> </w:t>
            </w:r>
          </w:p>
        </w:tc>
      </w:tr>
      <w:tr w:rsidR="005A3268" w14:paraId="407AC1CF" w14:textId="77777777" w:rsidTr="0096135D">
        <w:trPr>
          <w:trHeight w:val="806"/>
        </w:trPr>
        <w:tc>
          <w:tcPr>
            <w:tcW w:w="3982" w:type="dxa"/>
            <w:tcBorders>
              <w:top w:val="single" w:sz="4" w:space="0" w:color="000000"/>
              <w:left w:val="single" w:sz="4" w:space="0" w:color="000000"/>
              <w:bottom w:val="single" w:sz="4" w:space="0" w:color="000000"/>
              <w:right w:val="single" w:sz="4" w:space="0" w:color="000000"/>
            </w:tcBorders>
          </w:tcPr>
          <w:p w14:paraId="283250F5" w14:textId="77777777" w:rsidR="005A3268" w:rsidRDefault="0096135D">
            <w:r>
              <w:rPr>
                <w:sz w:val="32"/>
              </w:rPr>
              <w:t xml:space="preserve">Taking everything into account </w:t>
            </w:r>
          </w:p>
        </w:tc>
        <w:tc>
          <w:tcPr>
            <w:tcW w:w="3913" w:type="dxa"/>
            <w:tcBorders>
              <w:top w:val="single" w:sz="4" w:space="0" w:color="000000"/>
              <w:left w:val="single" w:sz="4" w:space="0" w:color="000000"/>
              <w:bottom w:val="single" w:sz="4" w:space="0" w:color="000000"/>
              <w:right w:val="single" w:sz="4" w:space="0" w:color="000000"/>
            </w:tcBorders>
          </w:tcPr>
          <w:p w14:paraId="2D5895C1" w14:textId="77777777" w:rsidR="005A3268" w:rsidRDefault="0096135D">
            <w:pPr>
              <w:ind w:left="2"/>
            </w:pPr>
            <w:r>
              <w:rPr>
                <w:sz w:val="32"/>
              </w:rPr>
              <w:t xml:space="preserve"> </w:t>
            </w:r>
          </w:p>
        </w:tc>
        <w:tc>
          <w:tcPr>
            <w:tcW w:w="3416" w:type="dxa"/>
            <w:tcBorders>
              <w:top w:val="single" w:sz="4" w:space="0" w:color="000000"/>
              <w:left w:val="single" w:sz="4" w:space="0" w:color="000000"/>
              <w:bottom w:val="single" w:sz="4" w:space="0" w:color="000000"/>
              <w:right w:val="single" w:sz="4" w:space="0" w:color="000000"/>
            </w:tcBorders>
          </w:tcPr>
          <w:p w14:paraId="3A75E348" w14:textId="77777777" w:rsidR="005A3268" w:rsidRDefault="0096135D">
            <w:pPr>
              <w:ind w:left="2"/>
            </w:pPr>
            <w:r>
              <w:rPr>
                <w:sz w:val="32"/>
              </w:rPr>
              <w:t>Eventually</w:t>
            </w:r>
            <w:r>
              <w:rPr>
                <w:color w:val="FF0000"/>
                <w:sz w:val="32"/>
              </w:rPr>
              <w:t xml:space="preserve"> </w:t>
            </w:r>
          </w:p>
        </w:tc>
        <w:tc>
          <w:tcPr>
            <w:tcW w:w="4061" w:type="dxa"/>
            <w:tcBorders>
              <w:top w:val="single" w:sz="4" w:space="0" w:color="000000"/>
              <w:left w:val="single" w:sz="4" w:space="0" w:color="000000"/>
              <w:bottom w:val="single" w:sz="4" w:space="0" w:color="000000"/>
              <w:right w:val="single" w:sz="4" w:space="0" w:color="000000"/>
            </w:tcBorders>
          </w:tcPr>
          <w:p w14:paraId="579D16A6" w14:textId="77777777" w:rsidR="005A3268" w:rsidRDefault="0096135D">
            <w:r>
              <w:rPr>
                <w:sz w:val="32"/>
              </w:rPr>
              <w:t>In light of…</w:t>
            </w:r>
            <w:r>
              <w:rPr>
                <w:color w:val="FF0000"/>
                <w:sz w:val="32"/>
              </w:rPr>
              <w:t xml:space="preserve"> </w:t>
            </w:r>
          </w:p>
        </w:tc>
      </w:tr>
    </w:tbl>
    <w:p w14:paraId="406A046E" w14:textId="77777777" w:rsidR="005A3268" w:rsidRDefault="0096135D">
      <w:pPr>
        <w:spacing w:after="0"/>
        <w:ind w:left="19"/>
        <w:jc w:val="both"/>
      </w:pPr>
      <w:r>
        <w:rPr>
          <w:rFonts w:ascii="Comic Sans MS" w:eastAsia="Comic Sans MS" w:hAnsi="Comic Sans MS" w:cs="Comic Sans MS"/>
          <w:sz w:val="20"/>
        </w:rPr>
        <w:t xml:space="preserve"> </w:t>
      </w:r>
    </w:p>
    <w:p w14:paraId="3E38CED2" w14:textId="77777777" w:rsidR="005A3268" w:rsidRDefault="005A3268" w:rsidP="0096135D">
      <w:pPr>
        <w:spacing w:after="0"/>
        <w:jc w:val="both"/>
      </w:pPr>
    </w:p>
    <w:p w14:paraId="2463267B" w14:textId="77777777" w:rsidR="005A3268" w:rsidRDefault="0096135D">
      <w:pPr>
        <w:spacing w:after="554"/>
        <w:ind w:left="19"/>
        <w:jc w:val="both"/>
      </w:pPr>
      <w:r>
        <w:rPr>
          <w:rFonts w:ascii="Comic Sans MS" w:eastAsia="Comic Sans MS" w:hAnsi="Comic Sans MS" w:cs="Comic Sans MS"/>
          <w:sz w:val="20"/>
        </w:rPr>
        <w:t xml:space="preserve"> </w:t>
      </w:r>
    </w:p>
    <w:p w14:paraId="0AC80E82" w14:textId="77777777" w:rsidR="005A3268" w:rsidRDefault="0096135D">
      <w:pPr>
        <w:spacing w:after="0"/>
        <w:ind w:left="19"/>
      </w:pPr>
      <w:r>
        <w:rPr>
          <w:sz w:val="2"/>
        </w:rPr>
        <w:lastRenderedPageBreak/>
        <w:t xml:space="preserve"> </w:t>
      </w:r>
    </w:p>
    <w:p w14:paraId="37E15231" w14:textId="77777777" w:rsidR="005A3268" w:rsidRDefault="0096135D">
      <w:pPr>
        <w:spacing w:after="1"/>
        <w:ind w:left="19"/>
      </w:pPr>
      <w:r>
        <w:rPr>
          <w:sz w:val="2"/>
        </w:rPr>
        <w:t xml:space="preserve"> </w:t>
      </w:r>
    </w:p>
    <w:p w14:paraId="5A1AE7C8" w14:textId="77777777" w:rsidR="005A3268" w:rsidRDefault="0096135D">
      <w:pPr>
        <w:spacing w:after="0"/>
        <w:ind w:left="19"/>
      </w:pPr>
      <w:r>
        <w:rPr>
          <w:sz w:val="2"/>
        </w:rPr>
        <w:t xml:space="preserve"> </w:t>
      </w:r>
    </w:p>
    <w:p w14:paraId="553AD685" w14:textId="77777777" w:rsidR="005A3268" w:rsidRDefault="0096135D">
      <w:pPr>
        <w:spacing w:after="0"/>
        <w:ind w:left="19"/>
      </w:pPr>
      <w:r>
        <w:rPr>
          <w:sz w:val="2"/>
        </w:rPr>
        <w:t xml:space="preserve"> </w:t>
      </w:r>
    </w:p>
    <w:p w14:paraId="4D44979D" w14:textId="77777777" w:rsidR="005A3268" w:rsidRDefault="0096135D">
      <w:pPr>
        <w:spacing w:after="0"/>
        <w:ind w:left="19"/>
      </w:pPr>
      <w:r>
        <w:rPr>
          <w:sz w:val="2"/>
        </w:rPr>
        <w:t xml:space="preserve"> </w:t>
      </w:r>
      <w:r>
        <w:br w:type="page"/>
      </w:r>
    </w:p>
    <w:p w14:paraId="5B794012" w14:textId="77777777" w:rsidR="005A3268" w:rsidRDefault="0096135D">
      <w:pPr>
        <w:spacing w:after="744"/>
        <w:ind w:left="19"/>
        <w:jc w:val="both"/>
      </w:pPr>
      <w:r>
        <w:rPr>
          <w:rFonts w:ascii="Comic Sans MS" w:eastAsia="Comic Sans MS" w:hAnsi="Comic Sans MS" w:cs="Comic Sans MS"/>
          <w:sz w:val="20"/>
        </w:rPr>
        <w:lastRenderedPageBreak/>
        <w:t xml:space="preserve"> </w:t>
      </w:r>
    </w:p>
    <w:p w14:paraId="559BCACE" w14:textId="77777777" w:rsidR="005A3268" w:rsidRDefault="0096135D">
      <w:pPr>
        <w:spacing w:after="0"/>
        <w:ind w:left="19"/>
        <w:jc w:val="both"/>
      </w:pPr>
      <w:r>
        <w:t xml:space="preserve"> </w:t>
      </w:r>
    </w:p>
    <w:sectPr w:rsidR="005A3268">
      <w:pgSz w:w="16841" w:h="11911" w:orient="landscape"/>
      <w:pgMar w:top="302" w:right="893" w:bottom="30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585"/>
    <w:multiLevelType w:val="hybridMultilevel"/>
    <w:tmpl w:val="B95EF7F0"/>
    <w:lvl w:ilvl="0" w:tplc="5AE219C2">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38FD08">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F1A95EE">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B8FA3A">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EE31F4">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7C26C4">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AEFA0A">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223EFC">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B8E9B2">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561804"/>
    <w:multiLevelType w:val="hybridMultilevel"/>
    <w:tmpl w:val="F86A90E2"/>
    <w:lvl w:ilvl="0" w:tplc="9996ACE6">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32B528">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9647CC">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0246CC">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D884AC">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4E9ACC">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4068AF8">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0483D2">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9A9036">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8560D55"/>
    <w:multiLevelType w:val="hybridMultilevel"/>
    <w:tmpl w:val="76669F6C"/>
    <w:lvl w:ilvl="0" w:tplc="9B8CB032">
      <w:start w:val="1"/>
      <w:numFmt w:val="bullet"/>
      <w:lvlText w:val="•"/>
      <w:lvlJc w:val="left"/>
      <w:pPr>
        <w:ind w:left="8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FA8E1C8">
      <w:start w:val="1"/>
      <w:numFmt w:val="bullet"/>
      <w:lvlText w:val="o"/>
      <w:lvlJc w:val="left"/>
      <w:pPr>
        <w:ind w:left="16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DB8C052">
      <w:start w:val="1"/>
      <w:numFmt w:val="bullet"/>
      <w:lvlText w:val="▪"/>
      <w:lvlJc w:val="left"/>
      <w:pPr>
        <w:ind w:left="23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AAAF234">
      <w:start w:val="1"/>
      <w:numFmt w:val="bullet"/>
      <w:lvlText w:val="•"/>
      <w:lvlJc w:val="left"/>
      <w:pPr>
        <w:ind w:left="310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5086550">
      <w:start w:val="1"/>
      <w:numFmt w:val="bullet"/>
      <w:lvlText w:val="o"/>
      <w:lvlJc w:val="left"/>
      <w:pPr>
        <w:ind w:left="38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327C407E">
      <w:start w:val="1"/>
      <w:numFmt w:val="bullet"/>
      <w:lvlText w:val="▪"/>
      <w:lvlJc w:val="left"/>
      <w:pPr>
        <w:ind w:left="45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799E2D44">
      <w:start w:val="1"/>
      <w:numFmt w:val="bullet"/>
      <w:lvlText w:val="•"/>
      <w:lvlJc w:val="left"/>
      <w:pPr>
        <w:ind w:left="526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6B66562">
      <w:start w:val="1"/>
      <w:numFmt w:val="bullet"/>
      <w:lvlText w:val="o"/>
      <w:lvlJc w:val="left"/>
      <w:pPr>
        <w:ind w:left="59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516D784">
      <w:start w:val="1"/>
      <w:numFmt w:val="bullet"/>
      <w:lvlText w:val="▪"/>
      <w:lvlJc w:val="left"/>
      <w:pPr>
        <w:ind w:left="67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94F41E7"/>
    <w:multiLevelType w:val="hybridMultilevel"/>
    <w:tmpl w:val="0F243792"/>
    <w:lvl w:ilvl="0" w:tplc="5E544EBC">
      <w:start w:val="1"/>
      <w:numFmt w:val="bullet"/>
      <w:lvlText w:val="•"/>
      <w:lvlJc w:val="left"/>
      <w:pPr>
        <w:ind w:left="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E07DEE">
      <w:start w:val="1"/>
      <w:numFmt w:val="bullet"/>
      <w:lvlText w:val="o"/>
      <w:lvlJc w:val="left"/>
      <w:pPr>
        <w:ind w:left="1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0E7B62">
      <w:start w:val="1"/>
      <w:numFmt w:val="bullet"/>
      <w:lvlText w:val="▪"/>
      <w:lvlJc w:val="left"/>
      <w:pPr>
        <w:ind w:left="2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5B402F2">
      <w:start w:val="1"/>
      <w:numFmt w:val="bullet"/>
      <w:lvlText w:val="•"/>
      <w:lvlJc w:val="left"/>
      <w:pPr>
        <w:ind w:left="3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A4959E">
      <w:start w:val="1"/>
      <w:numFmt w:val="bullet"/>
      <w:lvlText w:val="o"/>
      <w:lvlJc w:val="left"/>
      <w:pPr>
        <w:ind w:left="38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D205476">
      <w:start w:val="1"/>
      <w:numFmt w:val="bullet"/>
      <w:lvlText w:val="▪"/>
      <w:lvlJc w:val="left"/>
      <w:pPr>
        <w:ind w:left="4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C06574">
      <w:start w:val="1"/>
      <w:numFmt w:val="bullet"/>
      <w:lvlText w:val="•"/>
      <w:lvlJc w:val="left"/>
      <w:pPr>
        <w:ind w:left="52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6A55EE">
      <w:start w:val="1"/>
      <w:numFmt w:val="bullet"/>
      <w:lvlText w:val="o"/>
      <w:lvlJc w:val="left"/>
      <w:pPr>
        <w:ind w:left="59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30D2B6">
      <w:start w:val="1"/>
      <w:numFmt w:val="bullet"/>
      <w:lvlText w:val="▪"/>
      <w:lvlJc w:val="left"/>
      <w:pPr>
        <w:ind w:left="6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4D3F9A"/>
    <w:multiLevelType w:val="hybridMultilevel"/>
    <w:tmpl w:val="94007240"/>
    <w:lvl w:ilvl="0" w:tplc="7F7AD3E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24182">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ABA88BE">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66D58E">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B49ACA">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0476F8">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9E04E4">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EC1C76">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D4AACE2">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B42813"/>
    <w:multiLevelType w:val="hybridMultilevel"/>
    <w:tmpl w:val="56C07512"/>
    <w:lvl w:ilvl="0" w:tplc="CF18514E">
      <w:start w:val="1"/>
      <w:numFmt w:val="bullet"/>
      <w:lvlText w:val="•"/>
      <w:lvlJc w:val="left"/>
      <w:pPr>
        <w:ind w:left="6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02FB80">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7AAF82">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C23BC2">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2031B2">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83CBFFC">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AA2580">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5EDAEA">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7826CE2">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D1A4AF5"/>
    <w:multiLevelType w:val="hybridMultilevel"/>
    <w:tmpl w:val="B52629D8"/>
    <w:lvl w:ilvl="0" w:tplc="9064D0E2">
      <w:start w:val="1"/>
      <w:numFmt w:val="bullet"/>
      <w:lvlText w:val="•"/>
      <w:lvlJc w:val="left"/>
      <w:pPr>
        <w:ind w:left="6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3A13F8">
      <w:start w:val="1"/>
      <w:numFmt w:val="bullet"/>
      <w:lvlText w:val="o"/>
      <w:lvlJc w:val="left"/>
      <w:pPr>
        <w:ind w:left="1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6ED0E2">
      <w:start w:val="1"/>
      <w:numFmt w:val="bullet"/>
      <w:lvlText w:val="▪"/>
      <w:lvlJc w:val="left"/>
      <w:pPr>
        <w:ind w:left="2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9FAB8AC">
      <w:start w:val="1"/>
      <w:numFmt w:val="bullet"/>
      <w:lvlText w:val="•"/>
      <w:lvlJc w:val="left"/>
      <w:pPr>
        <w:ind w:left="3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AE6766">
      <w:start w:val="1"/>
      <w:numFmt w:val="bullet"/>
      <w:lvlText w:val="o"/>
      <w:lvlJc w:val="left"/>
      <w:pPr>
        <w:ind w:left="38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08CC3C">
      <w:start w:val="1"/>
      <w:numFmt w:val="bullet"/>
      <w:lvlText w:val="▪"/>
      <w:lvlJc w:val="left"/>
      <w:pPr>
        <w:ind w:left="4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72DDAC">
      <w:start w:val="1"/>
      <w:numFmt w:val="bullet"/>
      <w:lvlText w:val="•"/>
      <w:lvlJc w:val="left"/>
      <w:pPr>
        <w:ind w:left="52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8409F2">
      <w:start w:val="1"/>
      <w:numFmt w:val="bullet"/>
      <w:lvlText w:val="o"/>
      <w:lvlJc w:val="left"/>
      <w:pPr>
        <w:ind w:left="59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7ACDE4">
      <w:start w:val="1"/>
      <w:numFmt w:val="bullet"/>
      <w:lvlText w:val="▪"/>
      <w:lvlJc w:val="left"/>
      <w:pPr>
        <w:ind w:left="6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EFC7AC4"/>
    <w:multiLevelType w:val="hybridMultilevel"/>
    <w:tmpl w:val="0E60CAF4"/>
    <w:lvl w:ilvl="0" w:tplc="89F2963C">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2AB15E">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8C8AA8">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828B14">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4E95B4">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EC93C0">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14D4B2">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0EAAB0">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0C2982">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913145B"/>
    <w:multiLevelType w:val="hybridMultilevel"/>
    <w:tmpl w:val="365E0B30"/>
    <w:lvl w:ilvl="0" w:tplc="B0065BF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12F638">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80F86E">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9455E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9ECDAC">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E25B3A">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DAD8C4">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067EEA">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546F4C">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F1C295D"/>
    <w:multiLevelType w:val="hybridMultilevel"/>
    <w:tmpl w:val="28106564"/>
    <w:lvl w:ilvl="0" w:tplc="0EF4EB78">
      <w:start w:val="1"/>
      <w:numFmt w:val="bullet"/>
      <w:lvlText w:val="•"/>
      <w:lvlJc w:val="left"/>
      <w:pPr>
        <w:ind w:left="82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E4C9EE8">
      <w:start w:val="1"/>
      <w:numFmt w:val="bullet"/>
      <w:lvlText w:val="o"/>
      <w:lvlJc w:val="left"/>
      <w:pPr>
        <w:ind w:left="15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9625C88">
      <w:start w:val="1"/>
      <w:numFmt w:val="bullet"/>
      <w:lvlText w:val="▪"/>
      <w:lvlJc w:val="left"/>
      <w:pPr>
        <w:ind w:left="22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31063442">
      <w:start w:val="1"/>
      <w:numFmt w:val="bullet"/>
      <w:lvlText w:val="•"/>
      <w:lvlJc w:val="left"/>
      <w:pPr>
        <w:ind w:left="29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4CE689EA">
      <w:start w:val="1"/>
      <w:numFmt w:val="bullet"/>
      <w:lvlText w:val="o"/>
      <w:lvlJc w:val="left"/>
      <w:pPr>
        <w:ind w:left="37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608AECAA">
      <w:start w:val="1"/>
      <w:numFmt w:val="bullet"/>
      <w:lvlText w:val="▪"/>
      <w:lvlJc w:val="left"/>
      <w:pPr>
        <w:ind w:left="44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1EC25E8">
      <w:start w:val="1"/>
      <w:numFmt w:val="bullet"/>
      <w:lvlText w:val="•"/>
      <w:lvlJc w:val="left"/>
      <w:pPr>
        <w:ind w:left="514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B3ACE3E">
      <w:start w:val="1"/>
      <w:numFmt w:val="bullet"/>
      <w:lvlText w:val="o"/>
      <w:lvlJc w:val="left"/>
      <w:pPr>
        <w:ind w:left="58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B5BC5C24">
      <w:start w:val="1"/>
      <w:numFmt w:val="bullet"/>
      <w:lvlText w:val="▪"/>
      <w:lvlJc w:val="left"/>
      <w:pPr>
        <w:ind w:left="65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209E134F"/>
    <w:multiLevelType w:val="hybridMultilevel"/>
    <w:tmpl w:val="E8FE1428"/>
    <w:lvl w:ilvl="0" w:tplc="9DBA9840">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E63446">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3027E7C">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DA0E8A">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AEF540">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BABF86">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26A222">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367C9C">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0F804">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7D01B02"/>
    <w:multiLevelType w:val="hybridMultilevel"/>
    <w:tmpl w:val="7E805956"/>
    <w:lvl w:ilvl="0" w:tplc="CE702520">
      <w:start w:val="1"/>
      <w:numFmt w:val="bullet"/>
      <w:lvlText w:val="•"/>
      <w:lvlJc w:val="left"/>
      <w:pPr>
        <w:ind w:left="82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12AB4E8">
      <w:start w:val="1"/>
      <w:numFmt w:val="bullet"/>
      <w:lvlText w:val="o"/>
      <w:lvlJc w:val="left"/>
      <w:pPr>
        <w:ind w:left="154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A38A8CD8">
      <w:start w:val="1"/>
      <w:numFmt w:val="bullet"/>
      <w:lvlText w:val="▪"/>
      <w:lvlJc w:val="left"/>
      <w:pPr>
        <w:ind w:left="22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CA72F3DE">
      <w:start w:val="1"/>
      <w:numFmt w:val="bullet"/>
      <w:lvlText w:val="•"/>
      <w:lvlJc w:val="left"/>
      <w:pPr>
        <w:ind w:left="298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90CF800">
      <w:start w:val="1"/>
      <w:numFmt w:val="bullet"/>
      <w:lvlText w:val="o"/>
      <w:lvlJc w:val="left"/>
      <w:pPr>
        <w:ind w:left="370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4C0A18C">
      <w:start w:val="1"/>
      <w:numFmt w:val="bullet"/>
      <w:lvlText w:val="▪"/>
      <w:lvlJc w:val="left"/>
      <w:pPr>
        <w:ind w:left="442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F39EA92C">
      <w:start w:val="1"/>
      <w:numFmt w:val="bullet"/>
      <w:lvlText w:val="•"/>
      <w:lvlJc w:val="left"/>
      <w:pPr>
        <w:ind w:left="514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9344288">
      <w:start w:val="1"/>
      <w:numFmt w:val="bullet"/>
      <w:lvlText w:val="o"/>
      <w:lvlJc w:val="left"/>
      <w:pPr>
        <w:ind w:left="58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16A5056">
      <w:start w:val="1"/>
      <w:numFmt w:val="bullet"/>
      <w:lvlText w:val="▪"/>
      <w:lvlJc w:val="left"/>
      <w:pPr>
        <w:ind w:left="658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8FD24D3"/>
    <w:multiLevelType w:val="hybridMultilevel"/>
    <w:tmpl w:val="F2821216"/>
    <w:lvl w:ilvl="0" w:tplc="2E32A31E">
      <w:start w:val="1"/>
      <w:numFmt w:val="bullet"/>
      <w:lvlText w:val="•"/>
      <w:lvlJc w:val="left"/>
      <w:pPr>
        <w:ind w:left="8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7D83034">
      <w:start w:val="1"/>
      <w:numFmt w:val="bullet"/>
      <w:lvlText w:val="o"/>
      <w:lvlJc w:val="left"/>
      <w:pPr>
        <w:ind w:left="16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0DAF740">
      <w:start w:val="1"/>
      <w:numFmt w:val="bullet"/>
      <w:lvlText w:val="▪"/>
      <w:lvlJc w:val="left"/>
      <w:pPr>
        <w:ind w:left="23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C78541E">
      <w:start w:val="1"/>
      <w:numFmt w:val="bullet"/>
      <w:lvlText w:val="•"/>
      <w:lvlJc w:val="left"/>
      <w:pPr>
        <w:ind w:left="310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3743B0E">
      <w:start w:val="1"/>
      <w:numFmt w:val="bullet"/>
      <w:lvlText w:val="o"/>
      <w:lvlJc w:val="left"/>
      <w:pPr>
        <w:ind w:left="38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9C033FC">
      <w:start w:val="1"/>
      <w:numFmt w:val="bullet"/>
      <w:lvlText w:val="▪"/>
      <w:lvlJc w:val="left"/>
      <w:pPr>
        <w:ind w:left="45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FE6BC22">
      <w:start w:val="1"/>
      <w:numFmt w:val="bullet"/>
      <w:lvlText w:val="•"/>
      <w:lvlJc w:val="left"/>
      <w:pPr>
        <w:ind w:left="526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2128BA6">
      <w:start w:val="1"/>
      <w:numFmt w:val="bullet"/>
      <w:lvlText w:val="o"/>
      <w:lvlJc w:val="left"/>
      <w:pPr>
        <w:ind w:left="59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862949A">
      <w:start w:val="1"/>
      <w:numFmt w:val="bullet"/>
      <w:lvlText w:val="▪"/>
      <w:lvlJc w:val="left"/>
      <w:pPr>
        <w:ind w:left="67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2BE35F4C"/>
    <w:multiLevelType w:val="hybridMultilevel"/>
    <w:tmpl w:val="78A4A854"/>
    <w:lvl w:ilvl="0" w:tplc="17E4C942">
      <w:start w:val="1"/>
      <w:numFmt w:val="bullet"/>
      <w:lvlText w:val="•"/>
      <w:lvlJc w:val="left"/>
      <w:pPr>
        <w:ind w:left="69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D100354">
      <w:start w:val="1"/>
      <w:numFmt w:val="bullet"/>
      <w:lvlText w:val="o"/>
      <w:lvlJc w:val="left"/>
      <w:pPr>
        <w:ind w:left="165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1A5A497A">
      <w:start w:val="1"/>
      <w:numFmt w:val="bullet"/>
      <w:lvlText w:val="▪"/>
      <w:lvlJc w:val="left"/>
      <w:pPr>
        <w:ind w:left="23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3D261E8">
      <w:start w:val="1"/>
      <w:numFmt w:val="bullet"/>
      <w:lvlText w:val="•"/>
      <w:lvlJc w:val="left"/>
      <w:pPr>
        <w:ind w:left="309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108DFAE">
      <w:start w:val="1"/>
      <w:numFmt w:val="bullet"/>
      <w:lvlText w:val="o"/>
      <w:lvlJc w:val="left"/>
      <w:pPr>
        <w:ind w:left="381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D068A16A">
      <w:start w:val="1"/>
      <w:numFmt w:val="bullet"/>
      <w:lvlText w:val="▪"/>
      <w:lvlJc w:val="left"/>
      <w:pPr>
        <w:ind w:left="453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7649C0A">
      <w:start w:val="1"/>
      <w:numFmt w:val="bullet"/>
      <w:lvlText w:val="•"/>
      <w:lvlJc w:val="left"/>
      <w:pPr>
        <w:ind w:left="525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216B832">
      <w:start w:val="1"/>
      <w:numFmt w:val="bullet"/>
      <w:lvlText w:val="o"/>
      <w:lvlJc w:val="left"/>
      <w:pPr>
        <w:ind w:left="59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A520FBA">
      <w:start w:val="1"/>
      <w:numFmt w:val="bullet"/>
      <w:lvlText w:val="▪"/>
      <w:lvlJc w:val="left"/>
      <w:pPr>
        <w:ind w:left="669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2D735351"/>
    <w:multiLevelType w:val="hybridMultilevel"/>
    <w:tmpl w:val="365E42C8"/>
    <w:lvl w:ilvl="0" w:tplc="5B844F92">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6E05A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9CD7B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EE2BF8">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6C483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8A747A">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7C0DF0">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15E6AC4">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2AC524">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2FA6B04"/>
    <w:multiLevelType w:val="hybridMultilevel"/>
    <w:tmpl w:val="97C84FD4"/>
    <w:lvl w:ilvl="0" w:tplc="116CB316">
      <w:start w:val="1"/>
      <w:numFmt w:val="bullet"/>
      <w:lvlText w:val="•"/>
      <w:lvlJc w:val="left"/>
      <w:pPr>
        <w:ind w:left="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30CECE">
      <w:start w:val="1"/>
      <w:numFmt w:val="bullet"/>
      <w:lvlText w:val="o"/>
      <w:lvlJc w:val="left"/>
      <w:pPr>
        <w:ind w:left="1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39423A0">
      <w:start w:val="1"/>
      <w:numFmt w:val="bullet"/>
      <w:lvlText w:val="▪"/>
      <w:lvlJc w:val="left"/>
      <w:pPr>
        <w:ind w:left="2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98555A">
      <w:start w:val="1"/>
      <w:numFmt w:val="bullet"/>
      <w:lvlText w:val="•"/>
      <w:lvlJc w:val="left"/>
      <w:pPr>
        <w:ind w:left="3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986942">
      <w:start w:val="1"/>
      <w:numFmt w:val="bullet"/>
      <w:lvlText w:val="o"/>
      <w:lvlJc w:val="left"/>
      <w:pPr>
        <w:ind w:left="38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32503A">
      <w:start w:val="1"/>
      <w:numFmt w:val="bullet"/>
      <w:lvlText w:val="▪"/>
      <w:lvlJc w:val="left"/>
      <w:pPr>
        <w:ind w:left="4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FAE3AE">
      <w:start w:val="1"/>
      <w:numFmt w:val="bullet"/>
      <w:lvlText w:val="•"/>
      <w:lvlJc w:val="left"/>
      <w:pPr>
        <w:ind w:left="52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E26C9C">
      <w:start w:val="1"/>
      <w:numFmt w:val="bullet"/>
      <w:lvlText w:val="o"/>
      <w:lvlJc w:val="left"/>
      <w:pPr>
        <w:ind w:left="59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50B6C8">
      <w:start w:val="1"/>
      <w:numFmt w:val="bullet"/>
      <w:lvlText w:val="▪"/>
      <w:lvlJc w:val="left"/>
      <w:pPr>
        <w:ind w:left="6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4EA3DBB"/>
    <w:multiLevelType w:val="hybridMultilevel"/>
    <w:tmpl w:val="E74E3CE8"/>
    <w:lvl w:ilvl="0" w:tplc="F692E740">
      <w:start w:val="1"/>
      <w:numFmt w:val="bullet"/>
      <w:lvlText w:val="•"/>
      <w:lvlJc w:val="left"/>
      <w:pPr>
        <w:ind w:left="93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2070B2A4">
      <w:start w:val="1"/>
      <w:numFmt w:val="bullet"/>
      <w:lvlText w:val="o"/>
      <w:lvlJc w:val="left"/>
      <w:pPr>
        <w:ind w:left="16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ABC06F08">
      <w:start w:val="1"/>
      <w:numFmt w:val="bullet"/>
      <w:lvlText w:val="▪"/>
      <w:lvlJc w:val="left"/>
      <w:pPr>
        <w:ind w:left="23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58CE62A">
      <w:start w:val="1"/>
      <w:numFmt w:val="bullet"/>
      <w:lvlText w:val="•"/>
      <w:lvlJc w:val="left"/>
      <w:pPr>
        <w:ind w:left="310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11C9ACC">
      <w:start w:val="1"/>
      <w:numFmt w:val="bullet"/>
      <w:lvlText w:val="o"/>
      <w:lvlJc w:val="left"/>
      <w:pPr>
        <w:ind w:left="38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95252AA">
      <w:start w:val="1"/>
      <w:numFmt w:val="bullet"/>
      <w:lvlText w:val="▪"/>
      <w:lvlJc w:val="left"/>
      <w:pPr>
        <w:ind w:left="45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980B276">
      <w:start w:val="1"/>
      <w:numFmt w:val="bullet"/>
      <w:lvlText w:val="•"/>
      <w:lvlJc w:val="left"/>
      <w:pPr>
        <w:ind w:left="526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61EF9A0">
      <w:start w:val="1"/>
      <w:numFmt w:val="bullet"/>
      <w:lvlText w:val="o"/>
      <w:lvlJc w:val="left"/>
      <w:pPr>
        <w:ind w:left="59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414BDE8">
      <w:start w:val="1"/>
      <w:numFmt w:val="bullet"/>
      <w:lvlText w:val="▪"/>
      <w:lvlJc w:val="left"/>
      <w:pPr>
        <w:ind w:left="67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3A0F0510"/>
    <w:multiLevelType w:val="hybridMultilevel"/>
    <w:tmpl w:val="EF124A48"/>
    <w:lvl w:ilvl="0" w:tplc="0AF0E096">
      <w:start w:val="1"/>
      <w:numFmt w:val="bullet"/>
      <w:lvlText w:val="•"/>
      <w:lvlJc w:val="left"/>
      <w:pPr>
        <w:ind w:left="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E2FCA4">
      <w:start w:val="1"/>
      <w:numFmt w:val="bullet"/>
      <w:lvlText w:val="o"/>
      <w:lvlJc w:val="left"/>
      <w:pPr>
        <w:ind w:left="1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52B354">
      <w:start w:val="1"/>
      <w:numFmt w:val="bullet"/>
      <w:lvlText w:val="▪"/>
      <w:lvlJc w:val="left"/>
      <w:pPr>
        <w:ind w:left="2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DD0A9E6">
      <w:start w:val="1"/>
      <w:numFmt w:val="bullet"/>
      <w:lvlText w:val="•"/>
      <w:lvlJc w:val="left"/>
      <w:pPr>
        <w:ind w:left="3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42F952">
      <w:start w:val="1"/>
      <w:numFmt w:val="bullet"/>
      <w:lvlText w:val="o"/>
      <w:lvlJc w:val="left"/>
      <w:pPr>
        <w:ind w:left="38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C4204CA">
      <w:start w:val="1"/>
      <w:numFmt w:val="bullet"/>
      <w:lvlText w:val="▪"/>
      <w:lvlJc w:val="left"/>
      <w:pPr>
        <w:ind w:left="4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4E4EC0">
      <w:start w:val="1"/>
      <w:numFmt w:val="bullet"/>
      <w:lvlText w:val="•"/>
      <w:lvlJc w:val="left"/>
      <w:pPr>
        <w:ind w:left="52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66A76">
      <w:start w:val="1"/>
      <w:numFmt w:val="bullet"/>
      <w:lvlText w:val="o"/>
      <w:lvlJc w:val="left"/>
      <w:pPr>
        <w:ind w:left="59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28B674">
      <w:start w:val="1"/>
      <w:numFmt w:val="bullet"/>
      <w:lvlText w:val="▪"/>
      <w:lvlJc w:val="left"/>
      <w:pPr>
        <w:ind w:left="6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BEE555A"/>
    <w:multiLevelType w:val="hybridMultilevel"/>
    <w:tmpl w:val="3E303606"/>
    <w:lvl w:ilvl="0" w:tplc="07DCD292">
      <w:start w:val="1"/>
      <w:numFmt w:val="bullet"/>
      <w:lvlText w:val="•"/>
      <w:lvlJc w:val="left"/>
      <w:pPr>
        <w:ind w:left="9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9A87E0E">
      <w:start w:val="1"/>
      <w:numFmt w:val="bullet"/>
      <w:lvlText w:val="o"/>
      <w:lvlJc w:val="left"/>
      <w:pPr>
        <w:ind w:left="165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ED82DF6">
      <w:start w:val="1"/>
      <w:numFmt w:val="bullet"/>
      <w:lvlText w:val="▪"/>
      <w:lvlJc w:val="left"/>
      <w:pPr>
        <w:ind w:left="237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8CA87FD4">
      <w:start w:val="1"/>
      <w:numFmt w:val="bullet"/>
      <w:lvlText w:val="•"/>
      <w:lvlJc w:val="left"/>
      <w:pPr>
        <w:ind w:left="309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F30DCD2">
      <w:start w:val="1"/>
      <w:numFmt w:val="bullet"/>
      <w:lvlText w:val="o"/>
      <w:lvlJc w:val="left"/>
      <w:pPr>
        <w:ind w:left="381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25C9C0A">
      <w:start w:val="1"/>
      <w:numFmt w:val="bullet"/>
      <w:lvlText w:val="▪"/>
      <w:lvlJc w:val="left"/>
      <w:pPr>
        <w:ind w:left="453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6180028">
      <w:start w:val="1"/>
      <w:numFmt w:val="bullet"/>
      <w:lvlText w:val="•"/>
      <w:lvlJc w:val="left"/>
      <w:pPr>
        <w:ind w:left="525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818F3CE">
      <w:start w:val="1"/>
      <w:numFmt w:val="bullet"/>
      <w:lvlText w:val="o"/>
      <w:lvlJc w:val="left"/>
      <w:pPr>
        <w:ind w:left="597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3760484">
      <w:start w:val="1"/>
      <w:numFmt w:val="bullet"/>
      <w:lvlText w:val="▪"/>
      <w:lvlJc w:val="left"/>
      <w:pPr>
        <w:ind w:left="669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3EBE405A"/>
    <w:multiLevelType w:val="hybridMultilevel"/>
    <w:tmpl w:val="0688D61E"/>
    <w:lvl w:ilvl="0" w:tplc="F384C228">
      <w:start w:val="1"/>
      <w:numFmt w:val="bullet"/>
      <w:lvlText w:val="•"/>
      <w:lvlJc w:val="left"/>
      <w:pPr>
        <w:ind w:left="9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95AD89C">
      <w:start w:val="1"/>
      <w:numFmt w:val="bullet"/>
      <w:lvlText w:val="o"/>
      <w:lvlJc w:val="left"/>
      <w:pPr>
        <w:ind w:left="165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78F83C54">
      <w:start w:val="1"/>
      <w:numFmt w:val="bullet"/>
      <w:lvlText w:val="▪"/>
      <w:lvlJc w:val="left"/>
      <w:pPr>
        <w:ind w:left="237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C8A4EE84">
      <w:start w:val="1"/>
      <w:numFmt w:val="bullet"/>
      <w:lvlText w:val="•"/>
      <w:lvlJc w:val="left"/>
      <w:pPr>
        <w:ind w:left="309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2E64836">
      <w:start w:val="1"/>
      <w:numFmt w:val="bullet"/>
      <w:lvlText w:val="o"/>
      <w:lvlJc w:val="left"/>
      <w:pPr>
        <w:ind w:left="381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988E86E">
      <w:start w:val="1"/>
      <w:numFmt w:val="bullet"/>
      <w:lvlText w:val="▪"/>
      <w:lvlJc w:val="left"/>
      <w:pPr>
        <w:ind w:left="453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4AC829A8">
      <w:start w:val="1"/>
      <w:numFmt w:val="bullet"/>
      <w:lvlText w:val="•"/>
      <w:lvlJc w:val="left"/>
      <w:pPr>
        <w:ind w:left="525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A34B0F6">
      <w:start w:val="1"/>
      <w:numFmt w:val="bullet"/>
      <w:lvlText w:val="o"/>
      <w:lvlJc w:val="left"/>
      <w:pPr>
        <w:ind w:left="597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81228D9C">
      <w:start w:val="1"/>
      <w:numFmt w:val="bullet"/>
      <w:lvlText w:val="▪"/>
      <w:lvlJc w:val="left"/>
      <w:pPr>
        <w:ind w:left="669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45ED596E"/>
    <w:multiLevelType w:val="hybridMultilevel"/>
    <w:tmpl w:val="22325B0A"/>
    <w:lvl w:ilvl="0" w:tplc="010EAE1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E3C4E">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929944">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B2697F4">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14C6EE">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B0DE50">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B2E448">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929400">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E04214">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9D47ED9"/>
    <w:multiLevelType w:val="hybridMultilevel"/>
    <w:tmpl w:val="604009AE"/>
    <w:lvl w:ilvl="0" w:tplc="AC92E904">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A04F1A">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189482">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3823A6C">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26D65A">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CC4F92">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90AA98">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78521A">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B4BFC2">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BFE2496"/>
    <w:multiLevelType w:val="hybridMultilevel"/>
    <w:tmpl w:val="7A08F5D0"/>
    <w:lvl w:ilvl="0" w:tplc="B56201A2">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241A20">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58CBB96">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DC8632">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7A2E4E">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BB2897C">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4A54E2">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3C5312">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3273FA">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D6C5E10"/>
    <w:multiLevelType w:val="hybridMultilevel"/>
    <w:tmpl w:val="CD98CF92"/>
    <w:lvl w:ilvl="0" w:tplc="BC6C094A">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6A0FDA">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8A14EA">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D25072">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805CE0">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0886924">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8E05F4">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C8127A">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AEE8562">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E485EA7"/>
    <w:multiLevelType w:val="hybridMultilevel"/>
    <w:tmpl w:val="CFD00672"/>
    <w:lvl w:ilvl="0" w:tplc="9E188C98">
      <w:start w:val="1"/>
      <w:numFmt w:val="bullet"/>
      <w:lvlText w:val="•"/>
      <w:lvlJc w:val="left"/>
      <w:pPr>
        <w:ind w:left="8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E9CD020">
      <w:start w:val="1"/>
      <w:numFmt w:val="bullet"/>
      <w:lvlText w:val="o"/>
      <w:lvlJc w:val="left"/>
      <w:pPr>
        <w:ind w:left="165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F2EB5D4">
      <w:start w:val="1"/>
      <w:numFmt w:val="bullet"/>
      <w:lvlText w:val="▪"/>
      <w:lvlJc w:val="left"/>
      <w:pPr>
        <w:ind w:left="23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6A286BC">
      <w:start w:val="1"/>
      <w:numFmt w:val="bullet"/>
      <w:lvlText w:val="•"/>
      <w:lvlJc w:val="left"/>
      <w:pPr>
        <w:ind w:left="309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DB05C2C">
      <w:start w:val="1"/>
      <w:numFmt w:val="bullet"/>
      <w:lvlText w:val="o"/>
      <w:lvlJc w:val="left"/>
      <w:pPr>
        <w:ind w:left="381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5F7A66D2">
      <w:start w:val="1"/>
      <w:numFmt w:val="bullet"/>
      <w:lvlText w:val="▪"/>
      <w:lvlJc w:val="left"/>
      <w:pPr>
        <w:ind w:left="453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E04EB87C">
      <w:start w:val="1"/>
      <w:numFmt w:val="bullet"/>
      <w:lvlText w:val="•"/>
      <w:lvlJc w:val="left"/>
      <w:pPr>
        <w:ind w:left="525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B1E64DE">
      <w:start w:val="1"/>
      <w:numFmt w:val="bullet"/>
      <w:lvlText w:val="o"/>
      <w:lvlJc w:val="left"/>
      <w:pPr>
        <w:ind w:left="59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BFA8BE8">
      <w:start w:val="1"/>
      <w:numFmt w:val="bullet"/>
      <w:lvlText w:val="▪"/>
      <w:lvlJc w:val="left"/>
      <w:pPr>
        <w:ind w:left="669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4F3605A8"/>
    <w:multiLevelType w:val="hybridMultilevel"/>
    <w:tmpl w:val="547C6EFE"/>
    <w:lvl w:ilvl="0" w:tplc="87183BA2">
      <w:start w:val="1"/>
      <w:numFmt w:val="bullet"/>
      <w:lvlText w:val="•"/>
      <w:lvlJc w:val="left"/>
      <w:pPr>
        <w:ind w:left="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BE704E">
      <w:start w:val="1"/>
      <w:numFmt w:val="bullet"/>
      <w:lvlText w:val="o"/>
      <w:lvlJc w:val="left"/>
      <w:pPr>
        <w:ind w:left="16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E4636C2">
      <w:start w:val="1"/>
      <w:numFmt w:val="bullet"/>
      <w:lvlText w:val="▪"/>
      <w:lvlJc w:val="left"/>
      <w:pPr>
        <w:ind w:left="23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5CA822">
      <w:start w:val="1"/>
      <w:numFmt w:val="bullet"/>
      <w:lvlText w:val="•"/>
      <w:lvlJc w:val="left"/>
      <w:pPr>
        <w:ind w:left="3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78B240">
      <w:start w:val="1"/>
      <w:numFmt w:val="bullet"/>
      <w:lvlText w:val="o"/>
      <w:lvlJc w:val="left"/>
      <w:pPr>
        <w:ind w:left="38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D2D33E">
      <w:start w:val="1"/>
      <w:numFmt w:val="bullet"/>
      <w:lvlText w:val="▪"/>
      <w:lvlJc w:val="left"/>
      <w:pPr>
        <w:ind w:left="45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3EECC0">
      <w:start w:val="1"/>
      <w:numFmt w:val="bullet"/>
      <w:lvlText w:val="•"/>
      <w:lvlJc w:val="left"/>
      <w:pPr>
        <w:ind w:left="52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2CFCE4">
      <w:start w:val="1"/>
      <w:numFmt w:val="bullet"/>
      <w:lvlText w:val="o"/>
      <w:lvlJc w:val="left"/>
      <w:pPr>
        <w:ind w:left="59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BCFA98">
      <w:start w:val="1"/>
      <w:numFmt w:val="bullet"/>
      <w:lvlText w:val="▪"/>
      <w:lvlJc w:val="left"/>
      <w:pPr>
        <w:ind w:left="67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1196CDF"/>
    <w:multiLevelType w:val="hybridMultilevel"/>
    <w:tmpl w:val="D79AD996"/>
    <w:lvl w:ilvl="0" w:tplc="F73EB900">
      <w:start w:val="1"/>
      <w:numFmt w:val="bullet"/>
      <w:lvlText w:val="•"/>
      <w:lvlJc w:val="left"/>
      <w:pPr>
        <w:ind w:left="9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50F0D8">
      <w:start w:val="1"/>
      <w:numFmt w:val="bullet"/>
      <w:lvlText w:val="o"/>
      <w:lvlJc w:val="left"/>
      <w:pPr>
        <w:ind w:left="16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EE8EB6">
      <w:start w:val="1"/>
      <w:numFmt w:val="bullet"/>
      <w:lvlText w:val="▪"/>
      <w:lvlJc w:val="left"/>
      <w:pPr>
        <w:ind w:left="23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344520">
      <w:start w:val="1"/>
      <w:numFmt w:val="bullet"/>
      <w:lvlText w:val="•"/>
      <w:lvlJc w:val="left"/>
      <w:pPr>
        <w:ind w:left="3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F04ED8">
      <w:start w:val="1"/>
      <w:numFmt w:val="bullet"/>
      <w:lvlText w:val="o"/>
      <w:lvlJc w:val="left"/>
      <w:pPr>
        <w:ind w:left="38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C899EE">
      <w:start w:val="1"/>
      <w:numFmt w:val="bullet"/>
      <w:lvlText w:val="▪"/>
      <w:lvlJc w:val="left"/>
      <w:pPr>
        <w:ind w:left="45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8C6AEE">
      <w:start w:val="1"/>
      <w:numFmt w:val="bullet"/>
      <w:lvlText w:val="•"/>
      <w:lvlJc w:val="left"/>
      <w:pPr>
        <w:ind w:left="52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463354">
      <w:start w:val="1"/>
      <w:numFmt w:val="bullet"/>
      <w:lvlText w:val="o"/>
      <w:lvlJc w:val="left"/>
      <w:pPr>
        <w:ind w:left="59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823CDA">
      <w:start w:val="1"/>
      <w:numFmt w:val="bullet"/>
      <w:lvlText w:val="▪"/>
      <w:lvlJc w:val="left"/>
      <w:pPr>
        <w:ind w:left="67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15C7B87"/>
    <w:multiLevelType w:val="hybridMultilevel"/>
    <w:tmpl w:val="8EE8EB6A"/>
    <w:lvl w:ilvl="0" w:tplc="CC84990A">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E29A7A">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9616E0">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1A5D9A">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D65382">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226A4C">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86C7FE">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7E2ABA">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674E5FC">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29B5D7D"/>
    <w:multiLevelType w:val="hybridMultilevel"/>
    <w:tmpl w:val="B90A3090"/>
    <w:lvl w:ilvl="0" w:tplc="6B10E05A">
      <w:start w:val="1"/>
      <w:numFmt w:val="bullet"/>
      <w:lvlText w:val="•"/>
      <w:lvlJc w:val="left"/>
      <w:pPr>
        <w:ind w:left="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A60A574">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03CD940">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4A5358">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BC4078">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7401F0">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0A488A">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0E3820">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D2D1B8">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3FA7698"/>
    <w:multiLevelType w:val="hybridMultilevel"/>
    <w:tmpl w:val="E9645816"/>
    <w:lvl w:ilvl="0" w:tplc="D138F79E">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CC0AE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B251E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58CF98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38580E">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BE0559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0341624">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F8C730">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56B70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4DF2FEE"/>
    <w:multiLevelType w:val="hybridMultilevel"/>
    <w:tmpl w:val="1304021C"/>
    <w:lvl w:ilvl="0" w:tplc="35C098D4">
      <w:start w:val="1"/>
      <w:numFmt w:val="bullet"/>
      <w:lvlText w:val="•"/>
      <w:lvlJc w:val="left"/>
      <w:pPr>
        <w:ind w:left="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32311E">
      <w:start w:val="1"/>
      <w:numFmt w:val="bullet"/>
      <w:lvlText w:val="o"/>
      <w:lvlJc w:val="left"/>
      <w:pPr>
        <w:ind w:left="16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7FC7F34">
      <w:start w:val="1"/>
      <w:numFmt w:val="bullet"/>
      <w:lvlText w:val="▪"/>
      <w:lvlJc w:val="left"/>
      <w:pPr>
        <w:ind w:left="2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161BB2">
      <w:start w:val="1"/>
      <w:numFmt w:val="bullet"/>
      <w:lvlText w:val="•"/>
      <w:lvlJc w:val="left"/>
      <w:pPr>
        <w:ind w:left="3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648886">
      <w:start w:val="1"/>
      <w:numFmt w:val="bullet"/>
      <w:lvlText w:val="o"/>
      <w:lvlJc w:val="left"/>
      <w:pPr>
        <w:ind w:left="38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B03F5C">
      <w:start w:val="1"/>
      <w:numFmt w:val="bullet"/>
      <w:lvlText w:val="▪"/>
      <w:lvlJc w:val="left"/>
      <w:pPr>
        <w:ind w:left="4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F2CB76">
      <w:start w:val="1"/>
      <w:numFmt w:val="bullet"/>
      <w:lvlText w:val="•"/>
      <w:lvlJc w:val="left"/>
      <w:pPr>
        <w:ind w:left="52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EC1690">
      <w:start w:val="1"/>
      <w:numFmt w:val="bullet"/>
      <w:lvlText w:val="o"/>
      <w:lvlJc w:val="left"/>
      <w:pPr>
        <w:ind w:left="59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56AD4C4">
      <w:start w:val="1"/>
      <w:numFmt w:val="bullet"/>
      <w:lvlText w:val="▪"/>
      <w:lvlJc w:val="left"/>
      <w:pPr>
        <w:ind w:left="6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EE83CD4"/>
    <w:multiLevelType w:val="hybridMultilevel"/>
    <w:tmpl w:val="C1D2100A"/>
    <w:lvl w:ilvl="0" w:tplc="C366CB82">
      <w:start w:val="1"/>
      <w:numFmt w:val="bullet"/>
      <w:lvlText w:val="•"/>
      <w:lvlJc w:val="left"/>
      <w:pPr>
        <w:ind w:left="9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038DA">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45030D8">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9E8A74">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22F822">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95AAFF4">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C018FA">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BEF728">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EE5050">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59B4048"/>
    <w:multiLevelType w:val="hybridMultilevel"/>
    <w:tmpl w:val="86FE1FD6"/>
    <w:lvl w:ilvl="0" w:tplc="C5B68FC0">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E4557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DE6B2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5B24C9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7ABB7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96E3B4">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C0997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4BE662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3ECFC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70869F1"/>
    <w:multiLevelType w:val="hybridMultilevel"/>
    <w:tmpl w:val="3FC4C6E4"/>
    <w:lvl w:ilvl="0" w:tplc="CE005FE8">
      <w:start w:val="1"/>
      <w:numFmt w:val="bullet"/>
      <w:lvlText w:val="•"/>
      <w:lvlJc w:val="left"/>
      <w:pPr>
        <w:ind w:left="59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04C03BE">
      <w:start w:val="1"/>
      <w:numFmt w:val="bullet"/>
      <w:lvlText w:val="o"/>
      <w:lvlJc w:val="left"/>
      <w:pPr>
        <w:ind w:left="165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0CA09F0">
      <w:start w:val="1"/>
      <w:numFmt w:val="bullet"/>
      <w:lvlText w:val="▪"/>
      <w:lvlJc w:val="left"/>
      <w:pPr>
        <w:ind w:left="23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E9AED3E">
      <w:start w:val="1"/>
      <w:numFmt w:val="bullet"/>
      <w:lvlText w:val="•"/>
      <w:lvlJc w:val="left"/>
      <w:pPr>
        <w:ind w:left="309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452FCD0">
      <w:start w:val="1"/>
      <w:numFmt w:val="bullet"/>
      <w:lvlText w:val="o"/>
      <w:lvlJc w:val="left"/>
      <w:pPr>
        <w:ind w:left="381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4D202AF6">
      <w:start w:val="1"/>
      <w:numFmt w:val="bullet"/>
      <w:lvlText w:val="▪"/>
      <w:lvlJc w:val="left"/>
      <w:pPr>
        <w:ind w:left="453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0221046">
      <w:start w:val="1"/>
      <w:numFmt w:val="bullet"/>
      <w:lvlText w:val="•"/>
      <w:lvlJc w:val="left"/>
      <w:pPr>
        <w:ind w:left="525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14E98E6">
      <w:start w:val="1"/>
      <w:numFmt w:val="bullet"/>
      <w:lvlText w:val="o"/>
      <w:lvlJc w:val="left"/>
      <w:pPr>
        <w:ind w:left="59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139A370A">
      <w:start w:val="1"/>
      <w:numFmt w:val="bullet"/>
      <w:lvlText w:val="▪"/>
      <w:lvlJc w:val="left"/>
      <w:pPr>
        <w:ind w:left="669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67A02AD9"/>
    <w:multiLevelType w:val="hybridMultilevel"/>
    <w:tmpl w:val="F50A0208"/>
    <w:lvl w:ilvl="0" w:tplc="6B3C53C2">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F0606E8">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EC0FB2">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51C8438">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681600">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F24914">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ACC0790">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F07A74">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D904514">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C7C2A35"/>
    <w:multiLevelType w:val="hybridMultilevel"/>
    <w:tmpl w:val="01B01A74"/>
    <w:lvl w:ilvl="0" w:tplc="4784261E">
      <w:start w:val="1"/>
      <w:numFmt w:val="bullet"/>
      <w:lvlText w:val="•"/>
      <w:lvlJc w:val="left"/>
      <w:pPr>
        <w:ind w:left="8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C8C1050">
      <w:start w:val="1"/>
      <w:numFmt w:val="bullet"/>
      <w:lvlText w:val="o"/>
      <w:lvlJc w:val="left"/>
      <w:pPr>
        <w:ind w:left="165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511048A2">
      <w:start w:val="1"/>
      <w:numFmt w:val="bullet"/>
      <w:lvlText w:val="▪"/>
      <w:lvlJc w:val="left"/>
      <w:pPr>
        <w:ind w:left="23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734A35C">
      <w:start w:val="1"/>
      <w:numFmt w:val="bullet"/>
      <w:lvlText w:val="•"/>
      <w:lvlJc w:val="left"/>
      <w:pPr>
        <w:ind w:left="309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A34559C">
      <w:start w:val="1"/>
      <w:numFmt w:val="bullet"/>
      <w:lvlText w:val="o"/>
      <w:lvlJc w:val="left"/>
      <w:pPr>
        <w:ind w:left="381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B42436A">
      <w:start w:val="1"/>
      <w:numFmt w:val="bullet"/>
      <w:lvlText w:val="▪"/>
      <w:lvlJc w:val="left"/>
      <w:pPr>
        <w:ind w:left="453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7FAA09C">
      <w:start w:val="1"/>
      <w:numFmt w:val="bullet"/>
      <w:lvlText w:val="•"/>
      <w:lvlJc w:val="left"/>
      <w:pPr>
        <w:ind w:left="5255"/>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0A4D77E">
      <w:start w:val="1"/>
      <w:numFmt w:val="bullet"/>
      <w:lvlText w:val="o"/>
      <w:lvlJc w:val="left"/>
      <w:pPr>
        <w:ind w:left="597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871E2142">
      <w:start w:val="1"/>
      <w:numFmt w:val="bullet"/>
      <w:lvlText w:val="▪"/>
      <w:lvlJc w:val="left"/>
      <w:pPr>
        <w:ind w:left="6695"/>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6E27146A"/>
    <w:multiLevelType w:val="hybridMultilevel"/>
    <w:tmpl w:val="9F40CDA0"/>
    <w:lvl w:ilvl="0" w:tplc="F034B054">
      <w:start w:val="1"/>
      <w:numFmt w:val="bullet"/>
      <w:lvlText w:val="•"/>
      <w:lvlJc w:val="left"/>
      <w:pPr>
        <w:ind w:left="59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C5AB632">
      <w:start w:val="1"/>
      <w:numFmt w:val="bullet"/>
      <w:lvlText w:val="o"/>
      <w:lvlJc w:val="left"/>
      <w:pPr>
        <w:ind w:left="166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0C581246">
      <w:start w:val="1"/>
      <w:numFmt w:val="bullet"/>
      <w:lvlText w:val="▪"/>
      <w:lvlJc w:val="left"/>
      <w:pPr>
        <w:ind w:left="23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7CAF868">
      <w:start w:val="1"/>
      <w:numFmt w:val="bullet"/>
      <w:lvlText w:val="•"/>
      <w:lvlJc w:val="left"/>
      <w:pPr>
        <w:ind w:left="310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AC893F4">
      <w:start w:val="1"/>
      <w:numFmt w:val="bullet"/>
      <w:lvlText w:val="o"/>
      <w:lvlJc w:val="left"/>
      <w:pPr>
        <w:ind w:left="382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7A208ED4">
      <w:start w:val="1"/>
      <w:numFmt w:val="bullet"/>
      <w:lvlText w:val="▪"/>
      <w:lvlJc w:val="left"/>
      <w:pPr>
        <w:ind w:left="454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27A4DC0">
      <w:start w:val="1"/>
      <w:numFmt w:val="bullet"/>
      <w:lvlText w:val="•"/>
      <w:lvlJc w:val="left"/>
      <w:pPr>
        <w:ind w:left="526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CC429FC">
      <w:start w:val="1"/>
      <w:numFmt w:val="bullet"/>
      <w:lvlText w:val="o"/>
      <w:lvlJc w:val="left"/>
      <w:pPr>
        <w:ind w:left="598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D4E6DAE">
      <w:start w:val="1"/>
      <w:numFmt w:val="bullet"/>
      <w:lvlText w:val="▪"/>
      <w:lvlJc w:val="left"/>
      <w:pPr>
        <w:ind w:left="6701"/>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71F2314A"/>
    <w:multiLevelType w:val="hybridMultilevel"/>
    <w:tmpl w:val="628ADCF6"/>
    <w:lvl w:ilvl="0" w:tplc="63AC5696">
      <w:start w:val="1"/>
      <w:numFmt w:val="bullet"/>
      <w:lvlText w:val="•"/>
      <w:lvlJc w:val="left"/>
      <w:pPr>
        <w:ind w:left="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806E4C">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32AB9C">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82BEA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16C522">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26C572">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D27EEA">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7A3A92">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0A9CE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51F758C"/>
    <w:multiLevelType w:val="hybridMultilevel"/>
    <w:tmpl w:val="A9581D8A"/>
    <w:lvl w:ilvl="0" w:tplc="AA4C9F6A">
      <w:start w:val="1"/>
      <w:numFmt w:val="bullet"/>
      <w:lvlText w:val="•"/>
      <w:lvlJc w:val="left"/>
      <w:pPr>
        <w:ind w:left="8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3C33B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CF08A74">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EC4C3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366DBC">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9663948">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104888">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2A173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D54C0C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68A58CD"/>
    <w:multiLevelType w:val="hybridMultilevel"/>
    <w:tmpl w:val="D3169F98"/>
    <w:lvl w:ilvl="0" w:tplc="F3F46836">
      <w:start w:val="1"/>
      <w:numFmt w:val="bullet"/>
      <w:lvlText w:val="•"/>
      <w:lvlJc w:val="left"/>
      <w:pPr>
        <w:ind w:left="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AAB7F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BC4D2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6208C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125F1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8C0808">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598AFDC">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4A3D44">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168C44">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90D343C"/>
    <w:multiLevelType w:val="hybridMultilevel"/>
    <w:tmpl w:val="4F46AA72"/>
    <w:lvl w:ilvl="0" w:tplc="49886DDC">
      <w:start w:val="1"/>
      <w:numFmt w:val="bullet"/>
      <w:lvlText w:val="•"/>
      <w:lvlJc w:val="left"/>
      <w:pPr>
        <w:ind w:left="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B4BF6C">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665EC2">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DA45B32">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44C4F6">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1AD184">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F408A8">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A4D53C">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D24050">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379937989">
    <w:abstractNumId w:val="7"/>
  </w:num>
  <w:num w:numId="2" w16cid:durableId="653491197">
    <w:abstractNumId w:val="37"/>
  </w:num>
  <w:num w:numId="3" w16cid:durableId="858734898">
    <w:abstractNumId w:val="28"/>
  </w:num>
  <w:num w:numId="4" w16cid:durableId="681051267">
    <w:abstractNumId w:val="6"/>
  </w:num>
  <w:num w:numId="5" w16cid:durableId="1296176963">
    <w:abstractNumId w:val="10"/>
  </w:num>
  <w:num w:numId="6" w16cid:durableId="1468744261">
    <w:abstractNumId w:val="16"/>
  </w:num>
  <w:num w:numId="7" w16cid:durableId="18551729">
    <w:abstractNumId w:val="38"/>
  </w:num>
  <w:num w:numId="8" w16cid:durableId="823470723">
    <w:abstractNumId w:val="29"/>
  </w:num>
  <w:num w:numId="9" w16cid:durableId="1415590996">
    <w:abstractNumId w:val="5"/>
  </w:num>
  <w:num w:numId="10" w16cid:durableId="1363626581">
    <w:abstractNumId w:val="17"/>
  </w:num>
  <w:num w:numId="11" w16cid:durableId="2110195519">
    <w:abstractNumId w:val="1"/>
  </w:num>
  <w:num w:numId="12" w16cid:durableId="1286689893">
    <w:abstractNumId w:val="3"/>
  </w:num>
  <w:num w:numId="13" w16cid:durableId="821895121">
    <w:abstractNumId w:val="9"/>
  </w:num>
  <w:num w:numId="14" w16cid:durableId="821656054">
    <w:abstractNumId w:val="11"/>
  </w:num>
  <w:num w:numId="15" w16cid:durableId="1594826767">
    <w:abstractNumId w:val="15"/>
  </w:num>
  <w:num w:numId="16" w16cid:durableId="107624786">
    <w:abstractNumId w:val="22"/>
  </w:num>
  <w:num w:numId="17" w16cid:durableId="1075591751">
    <w:abstractNumId w:val="30"/>
  </w:num>
  <w:num w:numId="18" w16cid:durableId="1544095760">
    <w:abstractNumId w:val="39"/>
  </w:num>
  <w:num w:numId="19" w16cid:durableId="1406798761">
    <w:abstractNumId w:val="23"/>
  </w:num>
  <w:num w:numId="20" w16cid:durableId="388845021">
    <w:abstractNumId w:val="21"/>
  </w:num>
  <w:num w:numId="21" w16cid:durableId="618486614">
    <w:abstractNumId w:val="2"/>
  </w:num>
  <w:num w:numId="22" w16cid:durableId="755706657">
    <w:abstractNumId w:val="24"/>
  </w:num>
  <w:num w:numId="23" w16cid:durableId="541748321">
    <w:abstractNumId w:val="36"/>
  </w:num>
  <w:num w:numId="24" w16cid:durableId="1837264622">
    <w:abstractNumId w:val="8"/>
  </w:num>
  <w:num w:numId="25" w16cid:durableId="720323179">
    <w:abstractNumId w:val="4"/>
  </w:num>
  <w:num w:numId="26" w16cid:durableId="559439177">
    <w:abstractNumId w:val="33"/>
  </w:num>
  <w:num w:numId="27" w16cid:durableId="1479881048">
    <w:abstractNumId w:val="35"/>
  </w:num>
  <w:num w:numId="28" w16cid:durableId="2037926859">
    <w:abstractNumId w:val="12"/>
  </w:num>
  <w:num w:numId="29" w16cid:durableId="922296043">
    <w:abstractNumId w:val="14"/>
  </w:num>
  <w:num w:numId="30" w16cid:durableId="1891378199">
    <w:abstractNumId w:val="20"/>
  </w:num>
  <w:num w:numId="31" w16cid:durableId="775444569">
    <w:abstractNumId w:val="18"/>
  </w:num>
  <w:num w:numId="32" w16cid:durableId="225647974">
    <w:abstractNumId w:val="19"/>
  </w:num>
  <w:num w:numId="33" w16cid:durableId="1332442253">
    <w:abstractNumId w:val="0"/>
  </w:num>
  <w:num w:numId="34" w16cid:durableId="1478064219">
    <w:abstractNumId w:val="40"/>
  </w:num>
  <w:num w:numId="35" w16cid:durableId="1544639773">
    <w:abstractNumId w:val="32"/>
  </w:num>
  <w:num w:numId="36" w16cid:durableId="148257686">
    <w:abstractNumId w:val="31"/>
  </w:num>
  <w:num w:numId="37" w16cid:durableId="779566557">
    <w:abstractNumId w:val="25"/>
  </w:num>
  <w:num w:numId="38" w16cid:durableId="1704356920">
    <w:abstractNumId w:val="13"/>
  </w:num>
  <w:num w:numId="39" w16cid:durableId="96799301">
    <w:abstractNumId w:val="26"/>
  </w:num>
  <w:num w:numId="40" w16cid:durableId="518199623">
    <w:abstractNumId w:val="34"/>
  </w:num>
  <w:num w:numId="41" w16cid:durableId="210510931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268"/>
    <w:rsid w:val="005A3268"/>
    <w:rsid w:val="008763AA"/>
    <w:rsid w:val="0096135D"/>
    <w:rsid w:val="00CA7FED"/>
    <w:rsid w:val="00CD02F6"/>
    <w:rsid w:val="00D031BA"/>
    <w:rsid w:val="00D6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61FCE"/>
  <w15:docId w15:val="{F44023AF-13C4-48BF-A094-B07A6215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5702" w:hanging="10"/>
      <w:outlineLvl w:val="0"/>
    </w:pPr>
    <w:rPr>
      <w:rFonts w:ascii="Calibri" w:eastAsia="Calibri" w:hAnsi="Calibri" w:cs="Calibri"/>
      <w:b/>
      <w:color w:val="000000"/>
      <w:sz w:val="3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3307</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Finnie</dc:creator>
  <cp:keywords/>
  <cp:lastModifiedBy>Kellie Foulds</cp:lastModifiedBy>
  <cp:revision>3</cp:revision>
  <cp:lastPrinted>2026-08-28T10:36:00Z</cp:lastPrinted>
  <dcterms:created xsi:type="dcterms:W3CDTF">2026-07-21T10:35:00Z</dcterms:created>
  <dcterms:modified xsi:type="dcterms:W3CDTF">2026-08-28T10:36:00Z</dcterms:modified>
</cp:coreProperties>
</file>