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F811" w14:textId="20D986D1" w:rsidR="00A5745D" w:rsidRPr="00C6555D" w:rsidRDefault="00D751C1" w:rsidP="00D751C1">
      <w:pPr>
        <w:jc w:val="center"/>
        <w:rPr>
          <w:rFonts w:ascii="Arial" w:hAnsi="Arial" w:cs="Arial"/>
          <w:b/>
          <w:noProof/>
          <w:sz w:val="32"/>
          <w:szCs w:val="32"/>
          <w:u w:val="single"/>
          <w:lang w:eastAsia="en-GB"/>
        </w:rPr>
      </w:pPr>
      <w:r w:rsidRPr="00C6555D">
        <w:rPr>
          <w:rFonts w:ascii="Arial" w:hAnsi="Arial" w:cs="Arial"/>
          <w:b/>
          <w:noProof/>
          <w:sz w:val="32"/>
          <w:szCs w:val="32"/>
          <w:u w:val="single"/>
          <w:lang w:eastAsia="en-GB"/>
        </w:rPr>
        <w:t>Year Six Curriculum Map</w:t>
      </w:r>
    </w:p>
    <w:tbl>
      <w:tblPr>
        <w:tblStyle w:val="TableGrid"/>
        <w:tblpPr w:leftFromText="180" w:rightFromText="180" w:vertAnchor="text" w:horzAnchor="margin" w:tblpY="878"/>
        <w:tblW w:w="15656" w:type="dxa"/>
        <w:tblLook w:val="04A0" w:firstRow="1" w:lastRow="0" w:firstColumn="1" w:lastColumn="0" w:noHBand="0" w:noVBand="1"/>
      </w:tblPr>
      <w:tblGrid>
        <w:gridCol w:w="1831"/>
        <w:gridCol w:w="2225"/>
        <w:gridCol w:w="2228"/>
        <w:gridCol w:w="2234"/>
        <w:gridCol w:w="2302"/>
        <w:gridCol w:w="2363"/>
        <w:gridCol w:w="2473"/>
      </w:tblGrid>
      <w:tr w:rsidR="00D751C1" w:rsidRPr="00C6555D" w14:paraId="222BF637" w14:textId="77777777" w:rsidTr="000A0A3E">
        <w:trPr>
          <w:trHeight w:val="422"/>
        </w:trPr>
        <w:tc>
          <w:tcPr>
            <w:tcW w:w="1831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61876876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5" w:type="dxa"/>
            <w:shd w:val="clear" w:color="auto" w:fill="FFFF00"/>
            <w:vAlign w:val="center"/>
          </w:tcPr>
          <w:p w14:paraId="22BF4EE9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Autumn 1</w:t>
            </w:r>
          </w:p>
        </w:tc>
        <w:tc>
          <w:tcPr>
            <w:tcW w:w="2228" w:type="dxa"/>
            <w:shd w:val="clear" w:color="auto" w:fill="FFFF00"/>
            <w:vAlign w:val="center"/>
          </w:tcPr>
          <w:p w14:paraId="20430488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Autumn 2</w:t>
            </w:r>
          </w:p>
        </w:tc>
        <w:tc>
          <w:tcPr>
            <w:tcW w:w="2234" w:type="dxa"/>
            <w:shd w:val="clear" w:color="auto" w:fill="FFFF00"/>
            <w:vAlign w:val="center"/>
          </w:tcPr>
          <w:p w14:paraId="46119E9C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Spring 1</w:t>
            </w:r>
          </w:p>
        </w:tc>
        <w:tc>
          <w:tcPr>
            <w:tcW w:w="2302" w:type="dxa"/>
            <w:shd w:val="clear" w:color="auto" w:fill="FFFF00"/>
            <w:vAlign w:val="center"/>
          </w:tcPr>
          <w:p w14:paraId="2CFEB245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Spring 2</w:t>
            </w:r>
          </w:p>
        </w:tc>
        <w:tc>
          <w:tcPr>
            <w:tcW w:w="2363" w:type="dxa"/>
            <w:shd w:val="clear" w:color="auto" w:fill="FFFF00"/>
            <w:vAlign w:val="center"/>
          </w:tcPr>
          <w:p w14:paraId="4209D49D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Summer 1</w:t>
            </w:r>
          </w:p>
        </w:tc>
        <w:tc>
          <w:tcPr>
            <w:tcW w:w="2473" w:type="dxa"/>
            <w:shd w:val="clear" w:color="auto" w:fill="FFFF00"/>
            <w:vAlign w:val="center"/>
          </w:tcPr>
          <w:p w14:paraId="0E2E52D2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Summer 2</w:t>
            </w:r>
          </w:p>
        </w:tc>
      </w:tr>
      <w:tr w:rsidR="00D751C1" w:rsidRPr="00C6555D" w14:paraId="5CD5966C" w14:textId="77777777" w:rsidTr="000A0A3E">
        <w:trPr>
          <w:trHeight w:val="683"/>
        </w:trPr>
        <w:tc>
          <w:tcPr>
            <w:tcW w:w="1831" w:type="dxa"/>
            <w:shd w:val="clear" w:color="auto" w:fill="00B050"/>
            <w:vAlign w:val="center"/>
          </w:tcPr>
          <w:p w14:paraId="0B91711A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English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D1CF" w14:textId="04C43108" w:rsidR="00597739" w:rsidRDefault="00597739" w:rsidP="00BD35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 xml:space="preserve">Narrative Story: Varmints by Marc </w:t>
            </w:r>
            <w:proofErr w:type="spellStart"/>
            <w:r w:rsidRPr="00C6555D">
              <w:rPr>
                <w:rFonts w:ascii="Arial" w:hAnsi="Arial" w:cs="Arial"/>
                <w:sz w:val="24"/>
                <w:szCs w:val="24"/>
              </w:rPr>
              <w:t>Craste</w:t>
            </w:r>
            <w:proofErr w:type="spellEnd"/>
          </w:p>
          <w:p w14:paraId="7599B806" w14:textId="77777777" w:rsidR="00BD35D4" w:rsidRPr="00C6555D" w:rsidRDefault="00BD35D4" w:rsidP="00BD35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35C042" w14:textId="77777777" w:rsidR="00BD35D4" w:rsidRPr="00C6555D" w:rsidRDefault="00BD35D4" w:rsidP="00BD35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Non-fiction</w:t>
            </w:r>
          </w:p>
          <w:p w14:paraId="1A1D640B" w14:textId="7691A896" w:rsidR="00BD35D4" w:rsidRPr="00C6555D" w:rsidRDefault="00BD35D4" w:rsidP="00BD35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 xml:space="preserve">Newspaper Report: </w:t>
            </w:r>
            <w:r>
              <w:rPr>
                <w:rFonts w:ascii="Arial" w:hAnsi="Arial" w:cs="Arial"/>
                <w:sz w:val="24"/>
                <w:szCs w:val="24"/>
              </w:rPr>
              <w:t>School Newspaper</w:t>
            </w:r>
          </w:p>
          <w:p w14:paraId="4A27FCE5" w14:textId="096EF05F" w:rsidR="00597739" w:rsidRPr="00C6555D" w:rsidRDefault="00597739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D371" w14:textId="77777777" w:rsidR="00597739" w:rsidRDefault="00597739" w:rsidP="005977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Historical N</w:t>
            </w:r>
            <w:r w:rsidRPr="00C6555D">
              <w:rPr>
                <w:rFonts w:ascii="Arial" w:hAnsi="Arial" w:cs="Arial"/>
                <w:sz w:val="24"/>
                <w:szCs w:val="24"/>
              </w:rPr>
              <w:t xml:space="preserve">arrative: </w:t>
            </w:r>
            <w:r>
              <w:rPr>
                <w:rFonts w:ascii="Arial" w:hAnsi="Arial" w:cs="Arial"/>
                <w:sz w:val="24"/>
                <w:szCs w:val="24"/>
              </w:rPr>
              <w:t>Letters from the Lighthouse: Emma Carroll</w:t>
            </w:r>
          </w:p>
          <w:p w14:paraId="40C0E006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5F17A0" w14:textId="0EB402B3" w:rsidR="00D751C1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 xml:space="preserve">Non-fiction Persuasive Letter: </w:t>
            </w:r>
          </w:p>
          <w:p w14:paraId="30AAD5DE" w14:textId="4341B877" w:rsidR="00486BA4" w:rsidRPr="00C6555D" w:rsidRDefault="00486BA4" w:rsidP="00486B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Mrs Marshall/Scrooge</w:t>
            </w:r>
          </w:p>
          <w:p w14:paraId="551A3FF9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0E0B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Narrative Romance:</w:t>
            </w:r>
          </w:p>
          <w:p w14:paraId="21C8ACFD" w14:textId="2C795361" w:rsidR="00D751C1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Paperman by Disney</w:t>
            </w:r>
          </w:p>
          <w:p w14:paraId="45806C8E" w14:textId="6AD165E4" w:rsidR="001F69FB" w:rsidRDefault="001F69FB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981E2D" w14:textId="77777777" w:rsidR="001F69FB" w:rsidRPr="00C6555D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Non-fiction Postcard:</w:t>
            </w:r>
          </w:p>
          <w:p w14:paraId="0ECA7D97" w14:textId="77777777" w:rsidR="001F69FB" w:rsidRPr="00C6555D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Postcard from Prison</w:t>
            </w:r>
          </w:p>
          <w:p w14:paraId="0699001E" w14:textId="1597C170" w:rsidR="00D751C1" w:rsidRPr="00C6555D" w:rsidRDefault="00D751C1" w:rsidP="001F69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7977" w14:textId="3C1C196B" w:rsidR="00D751C1" w:rsidRDefault="00D751C1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Narrative Horror: A Monster Calls by Patrick Ness</w:t>
            </w:r>
          </w:p>
          <w:p w14:paraId="1D07F6AA" w14:textId="558E9499" w:rsidR="00682E26" w:rsidRDefault="00682E26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E79E4D" w14:textId="4F51A6D4" w:rsidR="00682E26" w:rsidRDefault="00682E26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Poetry – Book Week</w:t>
            </w:r>
          </w:p>
          <w:p w14:paraId="0A79E9DC" w14:textId="5844CD02" w:rsidR="00682E26" w:rsidRDefault="00682E26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Listeners</w:t>
            </w:r>
          </w:p>
          <w:p w14:paraId="6279B585" w14:textId="4A4349BF" w:rsidR="00682E26" w:rsidRDefault="00682E26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 Love About School</w:t>
            </w:r>
          </w:p>
          <w:p w14:paraId="51BD6BBB" w14:textId="77777777" w:rsidR="001F69FB" w:rsidRDefault="001F69FB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6179DF" w14:textId="53DC69C4" w:rsidR="001F69FB" w:rsidRPr="00C6555D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F937" w14:textId="77777777" w:rsidR="001F69FB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Last Push Pack: Wonder by R. J. Palacio</w:t>
            </w:r>
          </w:p>
          <w:p w14:paraId="078667BC" w14:textId="77777777" w:rsidR="001F69FB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4645FA" w14:textId="77777777" w:rsidR="001F69FB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Narrative</w:t>
            </w:r>
          </w:p>
          <w:p w14:paraId="04F767E2" w14:textId="77777777" w:rsidR="001F69FB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Biography</w:t>
            </w:r>
          </w:p>
          <w:p w14:paraId="2258F756" w14:textId="77777777" w:rsidR="001F69FB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Discussion and Debate</w:t>
            </w:r>
          </w:p>
          <w:p w14:paraId="0878D55F" w14:textId="4A15547D" w:rsidR="00D751C1" w:rsidRPr="00C6555D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Poetry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A99" w14:textId="77777777" w:rsidR="001F69FB" w:rsidRPr="00C6555D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Narrative Traditional Tale:</w:t>
            </w:r>
          </w:p>
          <w:p w14:paraId="3B6DF694" w14:textId="4DF39C08" w:rsidR="001F69FB" w:rsidRDefault="001F69FB" w:rsidP="001F69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 xml:space="preserve">Hansel and Gretel by Neil </w:t>
            </w:r>
            <w:proofErr w:type="spellStart"/>
            <w:r w:rsidRPr="00C6555D">
              <w:rPr>
                <w:rFonts w:ascii="Arial" w:hAnsi="Arial" w:cs="Arial"/>
                <w:sz w:val="24"/>
                <w:szCs w:val="24"/>
              </w:rPr>
              <w:t>Gaiman</w:t>
            </w:r>
            <w:proofErr w:type="spellEnd"/>
          </w:p>
          <w:p w14:paraId="39FA9291" w14:textId="20319C0E" w:rsidR="00D751C1" w:rsidRPr="00C6555D" w:rsidRDefault="00D751C1" w:rsidP="002434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739" w:rsidRPr="00C6555D" w14:paraId="6222338D" w14:textId="77777777" w:rsidTr="000A0A3E">
        <w:trPr>
          <w:trHeight w:val="683"/>
        </w:trPr>
        <w:tc>
          <w:tcPr>
            <w:tcW w:w="1831" w:type="dxa"/>
            <w:shd w:val="clear" w:color="auto" w:fill="00B050"/>
            <w:vAlign w:val="center"/>
          </w:tcPr>
          <w:p w14:paraId="08F88D99" w14:textId="77777777" w:rsidR="00597739" w:rsidRPr="00C6555D" w:rsidRDefault="00597739" w:rsidP="005977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Guided Reading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E085" w14:textId="77777777" w:rsidR="00597739" w:rsidRDefault="00597739" w:rsidP="005977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Letters from the Lighthouse</w:t>
            </w:r>
          </w:p>
          <w:p w14:paraId="425CCA53" w14:textId="43D9AF5B" w:rsidR="00597739" w:rsidRPr="00C6555D" w:rsidRDefault="00597739" w:rsidP="005977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By Emma Carroll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073E" w14:textId="71173E62" w:rsidR="002202F7" w:rsidRPr="00C6555D" w:rsidRDefault="002202F7" w:rsidP="002202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Extracts</w:t>
            </w:r>
          </w:p>
          <w:p w14:paraId="7CCA9E47" w14:textId="15239E95" w:rsidR="00597739" w:rsidRPr="00C6555D" w:rsidRDefault="00597739" w:rsidP="005977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F89E" w14:textId="636505F5" w:rsidR="00597739" w:rsidRPr="00C6555D" w:rsidRDefault="00597739" w:rsidP="005977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Wonder by R.J. Palacio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6B63" w14:textId="570B7523" w:rsidR="00597739" w:rsidRPr="00C6555D" w:rsidRDefault="0005254C" w:rsidP="005977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Extracts</w:t>
            </w:r>
            <w:r w:rsidR="005902F8">
              <w:rPr>
                <w:rFonts w:ascii="Arial" w:hAnsi="Arial" w:cs="Arial"/>
                <w:sz w:val="24"/>
                <w:szCs w:val="24"/>
              </w:rPr>
              <w:t>/Sats Preparation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9253" w14:textId="7F8572EC" w:rsidR="00597739" w:rsidRPr="00C6555D" w:rsidRDefault="00597739" w:rsidP="005977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Extracts/Sats Preparation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606F" w14:textId="4BFAAF67" w:rsidR="00597739" w:rsidRPr="00C6555D" w:rsidRDefault="00422AF5" w:rsidP="005977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Monster Calls</w:t>
            </w:r>
          </w:p>
        </w:tc>
      </w:tr>
      <w:tr w:rsidR="00090D59" w:rsidRPr="00C6555D" w14:paraId="34605E8A" w14:textId="77777777" w:rsidTr="00F84B51">
        <w:trPr>
          <w:trHeight w:val="683"/>
        </w:trPr>
        <w:tc>
          <w:tcPr>
            <w:tcW w:w="1831" w:type="dxa"/>
            <w:shd w:val="clear" w:color="auto" w:fill="00B050"/>
            <w:vAlign w:val="center"/>
          </w:tcPr>
          <w:p w14:paraId="52A8A750" w14:textId="5226E0E9" w:rsidR="00090D59" w:rsidRPr="00C6555D" w:rsidRDefault="00090D59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Maths</w:t>
            </w:r>
          </w:p>
        </w:tc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1A9F" w14:textId="77777777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Number and Place Value: Numbers to 10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Million</w:t>
            </w:r>
            <w:proofErr w:type="gramEnd"/>
          </w:p>
          <w:p w14:paraId="390BB864" w14:textId="77777777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Calculations: Four Operations on Whole Numbers</w:t>
            </w:r>
          </w:p>
          <w:p w14:paraId="373E7004" w14:textId="6E87293D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Fractions</w:t>
            </w:r>
          </w:p>
          <w:p w14:paraId="2502D45A" w14:textId="5E5DB276" w:rsidR="00090D59" w:rsidRPr="00C6555D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Decimals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BD7F" w14:textId="3D72B6F2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Measurements</w:t>
            </w:r>
          </w:p>
          <w:p w14:paraId="73964D89" w14:textId="77777777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Word Problems</w:t>
            </w:r>
          </w:p>
          <w:p w14:paraId="6A65D7D0" w14:textId="24AF8BAC" w:rsidR="00090D59" w:rsidRDefault="00065B90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Mid-year </w:t>
            </w:r>
            <w:r w:rsidR="00090D59">
              <w:rPr>
                <w:rFonts w:ascii="Arial" w:hAnsi="Arial" w:cs="Arial"/>
                <w:sz w:val="24"/>
                <w:szCs w:val="24"/>
              </w:rPr>
              <w:t>Tests and Remediation</w:t>
            </w:r>
          </w:p>
          <w:p w14:paraId="44D5C948" w14:textId="59689984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Percentages</w:t>
            </w:r>
          </w:p>
          <w:p w14:paraId="59FAF330" w14:textId="314CC6B1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Ratio</w:t>
            </w:r>
          </w:p>
          <w:p w14:paraId="21A5E650" w14:textId="2888F48C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Algebra</w:t>
            </w:r>
          </w:p>
          <w:p w14:paraId="7C351AC1" w14:textId="77777777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Measurement: Area and Perimeter</w:t>
            </w:r>
          </w:p>
          <w:p w14:paraId="2AF170F3" w14:textId="4E3DEF6C" w:rsidR="00090D59" w:rsidRPr="00C6555D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Geometry</w:t>
            </w:r>
            <w:r w:rsidR="00065B90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>Properties of Shapes</w:t>
            </w:r>
          </w:p>
        </w:tc>
        <w:tc>
          <w:tcPr>
            <w:tcW w:w="4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F625" w14:textId="377EFD4C" w:rsidR="00090D59" w:rsidRDefault="00065B90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Geometry: </w:t>
            </w:r>
            <w:r w:rsidR="00090D59">
              <w:rPr>
                <w:rFonts w:ascii="Arial" w:hAnsi="Arial" w:cs="Arial"/>
                <w:sz w:val="24"/>
                <w:szCs w:val="24"/>
              </w:rPr>
              <w:t>Position and Movement</w:t>
            </w:r>
          </w:p>
          <w:p w14:paraId="7C3E7C9D" w14:textId="77777777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Statistics: Graphs and Averages</w:t>
            </w:r>
          </w:p>
          <w:p w14:paraId="2F75C44A" w14:textId="77777777" w:rsidR="00090D59" w:rsidRDefault="00090D59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Number and Place Value: Negative Numbers</w:t>
            </w:r>
          </w:p>
          <w:p w14:paraId="65A8E85F" w14:textId="6E7C1EF0" w:rsidR="00090D59" w:rsidRDefault="00065B90" w:rsidP="00090D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Geometry: </w:t>
            </w:r>
            <w:r w:rsidR="00090D59">
              <w:rPr>
                <w:rFonts w:ascii="Arial" w:hAnsi="Arial" w:cs="Arial"/>
                <w:sz w:val="24"/>
                <w:szCs w:val="24"/>
              </w:rPr>
              <w:t>Properties of Shapes</w:t>
            </w:r>
          </w:p>
          <w:p w14:paraId="4A7B245D" w14:textId="29167027" w:rsidR="00090D59" w:rsidRDefault="00065B90" w:rsidP="00090D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Revision and End-of-year </w:t>
            </w:r>
            <w:r w:rsidR="00090D59">
              <w:rPr>
                <w:rFonts w:ascii="Arial" w:hAnsi="Arial" w:cs="Arial"/>
                <w:sz w:val="24"/>
                <w:szCs w:val="24"/>
              </w:rPr>
              <w:t>Tests</w:t>
            </w:r>
          </w:p>
          <w:p w14:paraId="4E5F2D79" w14:textId="030F7190" w:rsidR="00090D59" w:rsidRPr="00C6555D" w:rsidRDefault="00090D59" w:rsidP="00090D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Revisit Topics</w:t>
            </w:r>
          </w:p>
        </w:tc>
      </w:tr>
      <w:tr w:rsidR="00D751C1" w:rsidRPr="00C6555D" w14:paraId="6C033ED3" w14:textId="77777777" w:rsidTr="000A0A3E">
        <w:trPr>
          <w:trHeight w:val="707"/>
        </w:trPr>
        <w:tc>
          <w:tcPr>
            <w:tcW w:w="1831" w:type="dxa"/>
            <w:shd w:val="clear" w:color="auto" w:fill="00B050"/>
            <w:vAlign w:val="center"/>
          </w:tcPr>
          <w:p w14:paraId="55208F06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Science</w:t>
            </w:r>
          </w:p>
        </w:tc>
        <w:tc>
          <w:tcPr>
            <w:tcW w:w="2225" w:type="dxa"/>
          </w:tcPr>
          <w:p w14:paraId="5D1BBB1C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Evolution and inheritance</w:t>
            </w:r>
          </w:p>
        </w:tc>
        <w:tc>
          <w:tcPr>
            <w:tcW w:w="2228" w:type="dxa"/>
          </w:tcPr>
          <w:p w14:paraId="0BE60A86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Living things and their habitats</w:t>
            </w:r>
          </w:p>
        </w:tc>
        <w:tc>
          <w:tcPr>
            <w:tcW w:w="2234" w:type="dxa"/>
          </w:tcPr>
          <w:p w14:paraId="132E78FF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Animals including humans</w:t>
            </w:r>
          </w:p>
          <w:p w14:paraId="78E47898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FF354A1" w14:textId="2FD3C94B" w:rsidR="00D751C1" w:rsidRPr="00C6555D" w:rsidRDefault="00EE2942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SATs preparation</w:t>
            </w:r>
          </w:p>
          <w:p w14:paraId="09202969" w14:textId="77777777" w:rsidR="0067522A" w:rsidRDefault="00D751C1" w:rsidP="006752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N/A – work on scientific enquiry</w:t>
            </w:r>
          </w:p>
          <w:p w14:paraId="2B4A6E02" w14:textId="77777777" w:rsidR="0067522A" w:rsidRDefault="0067522A" w:rsidP="006752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02969A" w14:textId="31E14CC2" w:rsidR="0067522A" w:rsidRPr="00C6555D" w:rsidRDefault="0067522A" w:rsidP="006752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F58845D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Electricity</w:t>
            </w:r>
          </w:p>
        </w:tc>
        <w:tc>
          <w:tcPr>
            <w:tcW w:w="2473" w:type="dxa"/>
          </w:tcPr>
          <w:p w14:paraId="71DAA545" w14:textId="77777777" w:rsidR="00D751C1" w:rsidRPr="00C6555D" w:rsidRDefault="00D751C1" w:rsidP="004F5A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Light</w:t>
            </w:r>
          </w:p>
        </w:tc>
      </w:tr>
      <w:tr w:rsidR="0024349B" w:rsidRPr="00C6555D" w14:paraId="410A9627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538E211B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lastRenderedPageBreak/>
              <w:t>History</w:t>
            </w:r>
          </w:p>
        </w:tc>
        <w:tc>
          <w:tcPr>
            <w:tcW w:w="2225" w:type="dxa"/>
            <w:shd w:val="clear" w:color="auto" w:fill="auto"/>
          </w:tcPr>
          <w:p w14:paraId="2479F3CB" w14:textId="77777777" w:rsidR="0024349B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History Study – Chorley Pals WWI</w:t>
            </w:r>
          </w:p>
        </w:tc>
        <w:tc>
          <w:tcPr>
            <w:tcW w:w="2228" w:type="dxa"/>
            <w:shd w:val="clear" w:color="auto" w:fill="auto"/>
          </w:tcPr>
          <w:p w14:paraId="1E4C5D2A" w14:textId="4C1D8B68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World War Two</w:t>
            </w:r>
          </w:p>
        </w:tc>
        <w:tc>
          <w:tcPr>
            <w:tcW w:w="2234" w:type="dxa"/>
            <w:shd w:val="clear" w:color="auto" w:fill="BFBFBF"/>
          </w:tcPr>
          <w:p w14:paraId="729ECBA1" w14:textId="7CC9B7BD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auto"/>
          </w:tcPr>
          <w:p w14:paraId="50F6C23E" w14:textId="7B42E300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Islamic Civilisations – Study of Baghdad</w:t>
            </w:r>
          </w:p>
        </w:tc>
        <w:tc>
          <w:tcPr>
            <w:tcW w:w="2363" w:type="dxa"/>
            <w:shd w:val="clear" w:color="auto" w:fill="BFBFBF"/>
          </w:tcPr>
          <w:p w14:paraId="6FA72E05" w14:textId="500B6AC3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BFBFBF"/>
          </w:tcPr>
          <w:p w14:paraId="3ACC0C8F" w14:textId="39EDA0D2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49B" w:rsidRPr="00C6555D" w14:paraId="00F1253D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4E2F2597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Geography</w:t>
            </w:r>
          </w:p>
        </w:tc>
        <w:tc>
          <w:tcPr>
            <w:tcW w:w="2225" w:type="dxa"/>
            <w:shd w:val="clear" w:color="auto" w:fill="auto"/>
          </w:tcPr>
          <w:p w14:paraId="0A9539A5" w14:textId="16C2DA08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Rainforests</w:t>
            </w:r>
          </w:p>
        </w:tc>
        <w:tc>
          <w:tcPr>
            <w:tcW w:w="2228" w:type="dxa"/>
            <w:shd w:val="clear" w:color="auto" w:fill="BFBFBF" w:themeFill="background1" w:themeFillShade="BF"/>
          </w:tcPr>
          <w:p w14:paraId="19D12F76" w14:textId="053F56F1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14:paraId="0916750A" w14:textId="107EEF9A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Africa</w:t>
            </w:r>
          </w:p>
        </w:tc>
        <w:tc>
          <w:tcPr>
            <w:tcW w:w="2302" w:type="dxa"/>
            <w:shd w:val="clear" w:color="auto" w:fill="BFBFBF" w:themeFill="background1" w:themeFillShade="BF"/>
          </w:tcPr>
          <w:p w14:paraId="3D94A72F" w14:textId="42F0C554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3" w:type="dxa"/>
            <w:shd w:val="clear" w:color="auto" w:fill="BFBFBF"/>
          </w:tcPr>
          <w:p w14:paraId="0ADE8E28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auto"/>
          </w:tcPr>
          <w:p w14:paraId="170048AF" w14:textId="7845568E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Local geography – mapping the local area</w:t>
            </w:r>
          </w:p>
        </w:tc>
      </w:tr>
      <w:tr w:rsidR="0024349B" w:rsidRPr="00C6555D" w14:paraId="2770DA9E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3E2E4976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Art</w:t>
            </w:r>
          </w:p>
        </w:tc>
        <w:tc>
          <w:tcPr>
            <w:tcW w:w="2225" w:type="dxa"/>
            <w:shd w:val="clear" w:color="auto" w:fill="auto"/>
          </w:tcPr>
          <w:p w14:paraId="10C50578" w14:textId="4C332D96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Drawing and painting – camouflaged animals</w:t>
            </w:r>
          </w:p>
        </w:tc>
        <w:tc>
          <w:tcPr>
            <w:tcW w:w="2228" w:type="dxa"/>
            <w:shd w:val="clear" w:color="auto" w:fill="BFBFBF" w:themeFill="background1" w:themeFillShade="BF"/>
          </w:tcPr>
          <w:p w14:paraId="716F841D" w14:textId="69F71FA9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14:paraId="70BAA249" w14:textId="04608BC7" w:rsidR="0024349B" w:rsidRDefault="00BB0BA0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 and p</w:t>
            </w:r>
            <w:r w:rsidR="0024349B" w:rsidRPr="00C6555D">
              <w:rPr>
                <w:rFonts w:ascii="Arial" w:hAnsi="Arial" w:cs="Arial"/>
                <w:sz w:val="24"/>
                <w:szCs w:val="24"/>
              </w:rPr>
              <w:t xml:space="preserve">rinting </w:t>
            </w:r>
            <w:r w:rsidR="0024349B">
              <w:rPr>
                <w:rFonts w:ascii="Arial" w:hAnsi="Arial" w:cs="Arial"/>
                <w:sz w:val="24"/>
                <w:szCs w:val="24"/>
              </w:rPr>
              <w:t>–</w:t>
            </w:r>
            <w:r w:rsidR="0024349B" w:rsidRPr="00C6555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349B">
              <w:rPr>
                <w:rFonts w:ascii="Arial" w:hAnsi="Arial" w:cs="Arial"/>
                <w:sz w:val="24"/>
                <w:szCs w:val="24"/>
              </w:rPr>
              <w:t>Africa</w:t>
            </w:r>
          </w:p>
          <w:p w14:paraId="5E2C3D3A" w14:textId="089A85FF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shd w:val="clear" w:color="auto" w:fill="BFBFBF" w:themeFill="background1" w:themeFillShade="BF"/>
          </w:tcPr>
          <w:p w14:paraId="6235BB1A" w14:textId="5B8129B7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3" w:type="dxa"/>
            <w:shd w:val="clear" w:color="auto" w:fill="BFBFBF" w:themeFill="background1" w:themeFillShade="BF"/>
          </w:tcPr>
          <w:p w14:paraId="4257B6E7" w14:textId="620E134F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auto"/>
          </w:tcPr>
          <w:p w14:paraId="3A108952" w14:textId="174BD8EC" w:rsidR="0024349B" w:rsidRPr="00C6555D" w:rsidRDefault="00DA0AA5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Drawing</w:t>
            </w:r>
            <w:r w:rsidR="00BB0BA0">
              <w:rPr>
                <w:rFonts w:ascii="Arial" w:hAnsi="Arial" w:cs="Arial"/>
                <w:sz w:val="24"/>
                <w:szCs w:val="24"/>
              </w:rPr>
              <w:t xml:space="preserve"> and t</w:t>
            </w:r>
            <w:r w:rsidR="0086072E">
              <w:rPr>
                <w:rFonts w:ascii="Arial" w:hAnsi="Arial" w:cs="Arial"/>
                <w:sz w:val="24"/>
                <w:szCs w:val="24"/>
              </w:rPr>
              <w:t>extiles</w:t>
            </w:r>
            <w:r w:rsidR="00192B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0BA0">
              <w:rPr>
                <w:rFonts w:ascii="Arial" w:hAnsi="Arial" w:cs="Arial"/>
                <w:sz w:val="24"/>
                <w:szCs w:val="24"/>
              </w:rPr>
              <w:t>–</w:t>
            </w:r>
            <w:r w:rsidR="00192B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0BA0">
              <w:rPr>
                <w:rFonts w:ascii="Arial" w:hAnsi="Arial" w:cs="Arial"/>
                <w:sz w:val="24"/>
                <w:szCs w:val="24"/>
              </w:rPr>
              <w:t xml:space="preserve">batik </w:t>
            </w:r>
          </w:p>
        </w:tc>
      </w:tr>
      <w:tr w:rsidR="0024349B" w:rsidRPr="00C6555D" w14:paraId="197C3D65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2F7FB258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D.T.</w:t>
            </w:r>
          </w:p>
        </w:tc>
        <w:tc>
          <w:tcPr>
            <w:tcW w:w="4453" w:type="dxa"/>
            <w:gridSpan w:val="2"/>
            <w:shd w:val="clear" w:color="auto" w:fill="auto"/>
          </w:tcPr>
          <w:p w14:paraId="6A631A68" w14:textId="77777777" w:rsidR="0024349B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Mechanisms: moving features</w:t>
            </w:r>
          </w:p>
          <w:p w14:paraId="3113F8D4" w14:textId="61839060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Christmas Fairground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6774AE8D" w14:textId="65C9FA43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Food 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Food from around the world!</w:t>
            </w:r>
          </w:p>
        </w:tc>
        <w:tc>
          <w:tcPr>
            <w:tcW w:w="2363" w:type="dxa"/>
            <w:shd w:val="clear" w:color="auto" w:fill="BFBFBF" w:themeFill="background1" w:themeFillShade="BF"/>
          </w:tcPr>
          <w:p w14:paraId="31468649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auto"/>
          </w:tcPr>
          <w:p w14:paraId="13720D7D" w14:textId="22868CC7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3D Printing – Leaver’s Keyrings</w:t>
            </w:r>
          </w:p>
        </w:tc>
      </w:tr>
      <w:tr w:rsidR="0024349B" w:rsidRPr="00C6555D" w14:paraId="61D80229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4E4BFC05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Music</w:t>
            </w:r>
          </w:p>
        </w:tc>
        <w:tc>
          <w:tcPr>
            <w:tcW w:w="4453" w:type="dxa"/>
            <w:gridSpan w:val="2"/>
            <w:shd w:val="clear" w:color="auto" w:fill="auto"/>
          </w:tcPr>
          <w:p w14:paraId="0B6A453B" w14:textId="7D49B41D" w:rsidR="0024349B" w:rsidRPr="00C6555D" w:rsidRDefault="008276EE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Keyboards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C86984F" w14:textId="07E9DACD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Music Tech</w:t>
            </w:r>
          </w:p>
        </w:tc>
        <w:tc>
          <w:tcPr>
            <w:tcW w:w="2363" w:type="dxa"/>
            <w:shd w:val="clear" w:color="auto" w:fill="BFBFBF" w:themeFill="background1" w:themeFillShade="BF"/>
          </w:tcPr>
          <w:p w14:paraId="228DC9BF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dxa"/>
            <w:shd w:val="clear" w:color="auto" w:fill="auto"/>
          </w:tcPr>
          <w:p w14:paraId="34815CF5" w14:textId="72160D5B" w:rsidR="0024349B" w:rsidRPr="00C655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Year Six </w:t>
            </w:r>
            <w:r w:rsidRPr="00C6555D">
              <w:rPr>
                <w:rFonts w:ascii="Arial" w:hAnsi="Arial" w:cs="Arial"/>
                <w:sz w:val="24"/>
                <w:szCs w:val="24"/>
              </w:rPr>
              <w:t>Production</w:t>
            </w:r>
          </w:p>
        </w:tc>
      </w:tr>
      <w:tr w:rsidR="0024349B" w:rsidRPr="00C6555D" w14:paraId="49346EA3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36D7D2F6" w14:textId="77777777" w:rsidR="0024349B" w:rsidRPr="00C6555D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Computing</w:t>
            </w:r>
          </w:p>
        </w:tc>
        <w:tc>
          <w:tcPr>
            <w:tcW w:w="2225" w:type="dxa"/>
          </w:tcPr>
          <w:p w14:paraId="6F1A088D" w14:textId="0BD4D21D" w:rsidR="00D55FE8" w:rsidRDefault="00D55FE8" w:rsidP="00D55F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55D">
              <w:rPr>
                <w:rFonts w:ascii="Arial" w:hAnsi="Arial" w:cs="Arial"/>
                <w:sz w:val="24"/>
                <w:szCs w:val="24"/>
              </w:rPr>
              <w:t>Computing Systems and Networks: Bletchley Park</w:t>
            </w:r>
          </w:p>
          <w:p w14:paraId="7E8D6944" w14:textId="77777777" w:rsidR="00D55FE8" w:rsidRDefault="00D55FE8" w:rsidP="00D55F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C4E8B5" w14:textId="2966FD8E" w:rsidR="00D55FE8" w:rsidRPr="00C6555D" w:rsidRDefault="00D55FE8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Online Safety </w:t>
            </w:r>
            <w:r w:rsidRPr="00D55FE8">
              <w:rPr>
                <w:rFonts w:ascii="Arial" w:hAnsi="Arial" w:cs="Arial"/>
                <w:i/>
                <w:sz w:val="24"/>
                <w:szCs w:val="24"/>
              </w:rPr>
              <w:t>(Pre assessment &amp; L1)</w:t>
            </w:r>
          </w:p>
        </w:tc>
        <w:tc>
          <w:tcPr>
            <w:tcW w:w="2228" w:type="dxa"/>
          </w:tcPr>
          <w:p w14:paraId="6A4FA0B3" w14:textId="77777777" w:rsidR="00D55FE8" w:rsidRDefault="00D55FE8" w:rsidP="00D55FE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555D">
              <w:rPr>
                <w:rFonts w:ascii="Arial" w:hAnsi="Arial" w:cs="Arial"/>
                <w:color w:val="000000"/>
                <w:sz w:val="24"/>
                <w:szCs w:val="24"/>
              </w:rPr>
              <w:t>Creating Media: History of Computers</w:t>
            </w:r>
          </w:p>
          <w:p w14:paraId="1C6037A7" w14:textId="77777777" w:rsidR="00D55FE8" w:rsidRDefault="00D55FE8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202A36" w14:textId="06483D31" w:rsidR="00D55FE8" w:rsidRPr="00C6555D" w:rsidRDefault="00D55FE8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Online Safety L2</w:t>
            </w:r>
          </w:p>
        </w:tc>
        <w:tc>
          <w:tcPr>
            <w:tcW w:w="2234" w:type="dxa"/>
          </w:tcPr>
          <w:p w14:paraId="06005E3E" w14:textId="77777777" w:rsidR="0024349B" w:rsidRPr="00C6555D" w:rsidRDefault="0024349B" w:rsidP="0024349B">
            <w:pPr>
              <w:pStyle w:val="NormalWeb"/>
              <w:jc w:val="center"/>
              <w:rPr>
                <w:rFonts w:ascii="Arial" w:hAnsi="Arial" w:cs="Arial"/>
                <w:color w:val="000000"/>
              </w:rPr>
            </w:pPr>
            <w:r w:rsidRPr="00C6555D">
              <w:rPr>
                <w:rFonts w:ascii="Arial" w:hAnsi="Arial" w:cs="Arial"/>
                <w:color w:val="000000"/>
              </w:rPr>
              <w:t>Data Handling 1: Big Data 1</w:t>
            </w:r>
          </w:p>
          <w:p w14:paraId="572C377B" w14:textId="5F4A0C24" w:rsidR="0024349B" w:rsidRPr="00C6555D" w:rsidRDefault="00D55FE8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Online Safety L3</w:t>
            </w:r>
          </w:p>
        </w:tc>
        <w:tc>
          <w:tcPr>
            <w:tcW w:w="2302" w:type="dxa"/>
          </w:tcPr>
          <w:p w14:paraId="7B3A9A34" w14:textId="63B15906" w:rsidR="00D55FE8" w:rsidRPr="00C6555D" w:rsidRDefault="00D55FE8" w:rsidP="00D55FE8">
            <w:pPr>
              <w:pStyle w:val="NormalWeb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Data Handling 2: Big Data 2</w:t>
            </w:r>
          </w:p>
          <w:p w14:paraId="5659440C" w14:textId="25FBFEAF" w:rsidR="00D55FE8" w:rsidRPr="00C6555D" w:rsidRDefault="00D55FE8" w:rsidP="002434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Online Safety L4</w:t>
            </w:r>
          </w:p>
        </w:tc>
        <w:tc>
          <w:tcPr>
            <w:tcW w:w="2363" w:type="dxa"/>
          </w:tcPr>
          <w:p w14:paraId="660F8148" w14:textId="60BC9095" w:rsidR="0024349B" w:rsidRDefault="00D55FE8" w:rsidP="0024349B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Espresso </w:t>
            </w:r>
            <w:r w:rsidR="0024349B" w:rsidRPr="00C6555D">
              <w:rPr>
                <w:rFonts w:ascii="Arial" w:hAnsi="Arial" w:cs="Arial"/>
              </w:rPr>
              <w:t>Coding</w:t>
            </w:r>
            <w:r>
              <w:rPr>
                <w:rFonts w:ascii="Arial" w:hAnsi="Arial" w:cs="Arial"/>
              </w:rPr>
              <w:t xml:space="preserve"> (Not KAPOW)</w:t>
            </w:r>
          </w:p>
          <w:p w14:paraId="39945C72" w14:textId="05C67788" w:rsidR="00D55FE8" w:rsidRPr="00C6555D" w:rsidRDefault="00D55FE8" w:rsidP="0024349B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Safety L5</w:t>
            </w:r>
          </w:p>
        </w:tc>
        <w:tc>
          <w:tcPr>
            <w:tcW w:w="2473" w:type="dxa"/>
          </w:tcPr>
          <w:p w14:paraId="034075F1" w14:textId="4FB3378D" w:rsidR="0024349B" w:rsidRDefault="00D55FE8" w:rsidP="0024349B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Espresso </w:t>
            </w:r>
            <w:r w:rsidR="0024349B" w:rsidRPr="00C6555D">
              <w:rPr>
                <w:rFonts w:ascii="Arial" w:hAnsi="Arial" w:cs="Arial"/>
              </w:rPr>
              <w:t>Coding</w:t>
            </w:r>
            <w:r>
              <w:rPr>
                <w:rFonts w:ascii="Arial" w:hAnsi="Arial" w:cs="Arial"/>
              </w:rPr>
              <w:t xml:space="preserve"> (Not KAPOW)</w:t>
            </w:r>
          </w:p>
          <w:p w14:paraId="0BAB6453" w14:textId="2EDE605E" w:rsidR="00D55FE8" w:rsidRPr="00C6555D" w:rsidRDefault="00D55FE8" w:rsidP="0024349B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Online Safety L6 &amp; </w:t>
            </w:r>
            <w:r w:rsidRPr="00D55FE8">
              <w:rPr>
                <w:rFonts w:ascii="Arial" w:hAnsi="Arial" w:cs="Arial"/>
                <w:i/>
              </w:rPr>
              <w:t>(Post unit assessment)</w:t>
            </w:r>
          </w:p>
        </w:tc>
      </w:tr>
      <w:tr w:rsidR="0024349B" w:rsidRPr="00C6555D" w14:paraId="15E9C880" w14:textId="77777777" w:rsidTr="000A0A3E">
        <w:trPr>
          <w:trHeight w:val="85"/>
        </w:trPr>
        <w:tc>
          <w:tcPr>
            <w:tcW w:w="1831" w:type="dxa"/>
            <w:shd w:val="clear" w:color="auto" w:fill="00B050"/>
            <w:vAlign w:val="center"/>
          </w:tcPr>
          <w:p w14:paraId="7B853CAD" w14:textId="77777777" w:rsidR="0024349B" w:rsidRPr="00B14F3A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14F3A">
              <w:rPr>
                <w:rFonts w:ascii="Arial" w:hAnsi="Arial" w:cs="Arial"/>
                <w:b/>
                <w:sz w:val="24"/>
                <w:szCs w:val="24"/>
              </w:rPr>
              <w:t>R.E.</w:t>
            </w:r>
          </w:p>
        </w:tc>
        <w:tc>
          <w:tcPr>
            <w:tcW w:w="2225" w:type="dxa"/>
          </w:tcPr>
          <w:p w14:paraId="4175B468" w14:textId="41C6B7F3" w:rsidR="0024349B" w:rsidRPr="000A0A3E" w:rsidRDefault="00B14F3A" w:rsidP="002434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A0A3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 xml:space="preserve">Lancashire </w:t>
            </w:r>
            <w:r w:rsidR="000A0A3E" w:rsidRPr="000A0A3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curriculum changes</w:t>
            </w:r>
          </w:p>
        </w:tc>
        <w:tc>
          <w:tcPr>
            <w:tcW w:w="2228" w:type="dxa"/>
          </w:tcPr>
          <w:p w14:paraId="4189ABBB" w14:textId="1659F0F5" w:rsidR="0024349B" w:rsidRPr="00B14F3A" w:rsidRDefault="000A0A3E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A3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Lancashire curriculum changes</w:t>
            </w:r>
          </w:p>
        </w:tc>
        <w:tc>
          <w:tcPr>
            <w:tcW w:w="2234" w:type="dxa"/>
          </w:tcPr>
          <w:p w14:paraId="598DFE2C" w14:textId="137DB635" w:rsidR="0024349B" w:rsidRPr="00B14F3A" w:rsidRDefault="000A0A3E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A3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Lancashire curriculum changes</w:t>
            </w:r>
          </w:p>
        </w:tc>
        <w:tc>
          <w:tcPr>
            <w:tcW w:w="2302" w:type="dxa"/>
          </w:tcPr>
          <w:p w14:paraId="7CF07535" w14:textId="58C3C281" w:rsidR="0024349B" w:rsidRPr="00B14F3A" w:rsidRDefault="000A0A3E" w:rsidP="00141B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A3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Lancashire curriculum changes</w:t>
            </w:r>
          </w:p>
        </w:tc>
        <w:tc>
          <w:tcPr>
            <w:tcW w:w="2363" w:type="dxa"/>
          </w:tcPr>
          <w:p w14:paraId="757C3D64" w14:textId="3C5E30A5" w:rsidR="0024349B" w:rsidRPr="00B14F3A" w:rsidRDefault="000A0A3E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A3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Lancashire curriculum changes</w:t>
            </w:r>
          </w:p>
        </w:tc>
        <w:tc>
          <w:tcPr>
            <w:tcW w:w="2473" w:type="dxa"/>
          </w:tcPr>
          <w:p w14:paraId="3A4C230F" w14:textId="047D0043" w:rsidR="0024349B" w:rsidRPr="00B14F3A" w:rsidRDefault="000A0A3E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0A3E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Lancashire curriculum changes</w:t>
            </w:r>
          </w:p>
        </w:tc>
      </w:tr>
      <w:tr w:rsidR="00AD45DB" w:rsidRPr="00C6555D" w14:paraId="3B619A08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44BD8601" w14:textId="77777777" w:rsidR="00AD45DB" w:rsidRPr="00C6555D" w:rsidRDefault="00AD45D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6555D">
              <w:rPr>
                <w:rFonts w:ascii="Arial" w:hAnsi="Arial" w:cs="Arial"/>
                <w:b/>
                <w:sz w:val="24"/>
                <w:szCs w:val="24"/>
              </w:rPr>
              <w:t>P.S.H.E.</w:t>
            </w:r>
          </w:p>
        </w:tc>
        <w:tc>
          <w:tcPr>
            <w:tcW w:w="2225" w:type="dxa"/>
          </w:tcPr>
          <w:p w14:paraId="4BEAB589" w14:textId="7B01D1F6" w:rsidR="00AD45DB" w:rsidRPr="00C6555D" w:rsidRDefault="00AD45DB" w:rsidP="0024349B">
            <w:pPr>
              <w:tabs>
                <w:tab w:val="left" w:pos="3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Mental health and wellbeing</w:t>
            </w:r>
          </w:p>
        </w:tc>
        <w:tc>
          <w:tcPr>
            <w:tcW w:w="2228" w:type="dxa"/>
          </w:tcPr>
          <w:p w14:paraId="77D1D7FC" w14:textId="26E843D6" w:rsidR="00AD45DB" w:rsidRPr="00C6555D" w:rsidRDefault="00AD45DB" w:rsidP="0024349B">
            <w:pPr>
              <w:tabs>
                <w:tab w:val="left" w:pos="30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Managing money and online spending</w:t>
            </w:r>
          </w:p>
        </w:tc>
        <w:tc>
          <w:tcPr>
            <w:tcW w:w="2234" w:type="dxa"/>
          </w:tcPr>
          <w:p w14:paraId="688477A3" w14:textId="697EA0DD" w:rsidR="00AD45DB" w:rsidRPr="00C6555D" w:rsidRDefault="00AD45D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Drugs education: assessing risk and managing influences</w:t>
            </w:r>
          </w:p>
        </w:tc>
        <w:tc>
          <w:tcPr>
            <w:tcW w:w="2302" w:type="dxa"/>
          </w:tcPr>
          <w:p w14:paraId="2B21AADE" w14:textId="46C2BD03" w:rsidR="00AD45DB" w:rsidRPr="00C6555D" w:rsidRDefault="00AD45D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Changes in puberty</w:t>
            </w:r>
          </w:p>
        </w:tc>
        <w:tc>
          <w:tcPr>
            <w:tcW w:w="2363" w:type="dxa"/>
          </w:tcPr>
          <w:p w14:paraId="1E589F80" w14:textId="16EFDFA1" w:rsidR="00AD45DB" w:rsidRPr="00C6555D" w:rsidRDefault="00794070" w:rsidP="0024349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Developing our AI literacy</w:t>
            </w:r>
          </w:p>
        </w:tc>
        <w:tc>
          <w:tcPr>
            <w:tcW w:w="2473" w:type="dxa"/>
          </w:tcPr>
          <w:p w14:paraId="3AA086D6" w14:textId="73A9E873" w:rsidR="00AD45DB" w:rsidRPr="00C6555D" w:rsidRDefault="00794070" w:rsidP="0024349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Looking to the future</w:t>
            </w:r>
          </w:p>
        </w:tc>
      </w:tr>
      <w:tr w:rsidR="0024349B" w:rsidRPr="00C6555D" w14:paraId="5E5B2BDA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2A5EFA07" w14:textId="77777777" w:rsidR="0024349B" w:rsidRPr="00D7605D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05D">
              <w:rPr>
                <w:rFonts w:ascii="Arial" w:hAnsi="Arial" w:cs="Arial"/>
                <w:b/>
                <w:sz w:val="24"/>
                <w:szCs w:val="24"/>
              </w:rPr>
              <w:t>P.E.</w:t>
            </w:r>
          </w:p>
        </w:tc>
        <w:tc>
          <w:tcPr>
            <w:tcW w:w="2225" w:type="dxa"/>
            <w:shd w:val="clear" w:color="auto" w:fill="auto"/>
          </w:tcPr>
          <w:p w14:paraId="18AA9F35" w14:textId="41862919" w:rsidR="0024349B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05D">
              <w:rPr>
                <w:rFonts w:ascii="Arial" w:hAnsi="Arial" w:cs="Arial"/>
                <w:sz w:val="24"/>
                <w:szCs w:val="24"/>
              </w:rPr>
              <w:t xml:space="preserve">Invasion games: tag rugby </w:t>
            </w:r>
            <w:r w:rsidR="0011145D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6C315B83" w14:textId="77777777" w:rsidR="0011145D" w:rsidRPr="00D7605D" w:rsidRDefault="0011145D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AA84BA" w14:textId="7D3F3D2E" w:rsidR="0024349B" w:rsidRPr="00D7605D" w:rsidRDefault="0011145D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Athletics</w:t>
            </w:r>
          </w:p>
        </w:tc>
        <w:tc>
          <w:tcPr>
            <w:tcW w:w="2228" w:type="dxa"/>
            <w:shd w:val="clear" w:color="auto" w:fill="auto"/>
          </w:tcPr>
          <w:p w14:paraId="7CB2B08E" w14:textId="53F82467" w:rsidR="0024349B" w:rsidRDefault="00B14B00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Dance</w:t>
            </w:r>
            <w:r w:rsidR="005B6AA4">
              <w:rPr>
                <w:rFonts w:ascii="Arial" w:hAnsi="Arial" w:cs="Arial"/>
                <w:sz w:val="24"/>
                <w:szCs w:val="24"/>
              </w:rPr>
              <w:t xml:space="preserve"> – Dance through the ages</w:t>
            </w:r>
          </w:p>
          <w:p w14:paraId="04BFBBBD" w14:textId="77777777" w:rsidR="00B14B00" w:rsidRPr="00D7605D" w:rsidRDefault="00B14B00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2C2162" w14:textId="4FFDFBA7" w:rsidR="0024349B" w:rsidRPr="00D760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05D">
              <w:rPr>
                <w:rFonts w:ascii="Arial" w:hAnsi="Arial" w:cs="Arial"/>
                <w:sz w:val="24"/>
                <w:szCs w:val="24"/>
              </w:rPr>
              <w:t xml:space="preserve">Gymnastics </w:t>
            </w:r>
            <w:r w:rsidR="00B14B00">
              <w:rPr>
                <w:rFonts w:ascii="Arial" w:hAnsi="Arial" w:cs="Arial"/>
                <w:sz w:val="24"/>
                <w:szCs w:val="24"/>
              </w:rPr>
              <w:t>–</w:t>
            </w:r>
            <w:r w:rsidR="0011145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14B00">
              <w:rPr>
                <w:rFonts w:ascii="Arial" w:hAnsi="Arial" w:cs="Arial"/>
                <w:sz w:val="24"/>
                <w:szCs w:val="24"/>
              </w:rPr>
              <w:t>Max Whitlock</w:t>
            </w:r>
          </w:p>
          <w:p w14:paraId="2E0998B9" w14:textId="77777777" w:rsidR="0024349B" w:rsidRPr="00D760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14:paraId="4134CF3E" w14:textId="2029152F" w:rsidR="0024349B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05D">
              <w:rPr>
                <w:rFonts w:ascii="Arial" w:hAnsi="Arial" w:cs="Arial"/>
                <w:sz w:val="24"/>
                <w:szCs w:val="24"/>
              </w:rPr>
              <w:t>Dance</w:t>
            </w:r>
            <w:r w:rsidR="005B6AA4">
              <w:rPr>
                <w:rFonts w:ascii="Arial" w:hAnsi="Arial" w:cs="Arial"/>
                <w:sz w:val="24"/>
                <w:szCs w:val="24"/>
              </w:rPr>
              <w:t xml:space="preserve"> – WW2</w:t>
            </w:r>
          </w:p>
          <w:p w14:paraId="5E7B7A1B" w14:textId="77777777" w:rsidR="00B14B00" w:rsidRPr="00D7605D" w:rsidRDefault="00B14B00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FF55CB" w14:textId="611273FD" w:rsidR="0024349B" w:rsidRPr="00D7605D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05D">
              <w:rPr>
                <w:rFonts w:ascii="Arial" w:hAnsi="Arial" w:cs="Arial"/>
                <w:sz w:val="24"/>
                <w:szCs w:val="24"/>
              </w:rPr>
              <w:t>Gymnastics</w:t>
            </w:r>
          </w:p>
        </w:tc>
        <w:tc>
          <w:tcPr>
            <w:tcW w:w="2302" w:type="dxa"/>
            <w:shd w:val="clear" w:color="auto" w:fill="auto"/>
          </w:tcPr>
          <w:p w14:paraId="3B29126D" w14:textId="77777777" w:rsidR="0024349B" w:rsidRDefault="0024349B" w:rsidP="005B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05D">
              <w:rPr>
                <w:rFonts w:ascii="Arial" w:hAnsi="Arial" w:cs="Arial"/>
                <w:sz w:val="24"/>
                <w:szCs w:val="24"/>
              </w:rPr>
              <w:t xml:space="preserve">Invasion games: </w:t>
            </w:r>
            <w:r w:rsidR="005B6AA4">
              <w:rPr>
                <w:rFonts w:ascii="Arial" w:hAnsi="Arial" w:cs="Arial"/>
                <w:sz w:val="24"/>
                <w:szCs w:val="24"/>
              </w:rPr>
              <w:t>Netball</w:t>
            </w:r>
          </w:p>
          <w:p w14:paraId="79FEF49A" w14:textId="77777777" w:rsidR="005B6AA4" w:rsidRDefault="005B6AA4" w:rsidP="005B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6E85F1" w14:textId="77777777" w:rsidR="005B6AA4" w:rsidRDefault="005B6AA4" w:rsidP="005B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Net and Wall:</w:t>
            </w:r>
          </w:p>
          <w:p w14:paraId="7E6C1E30" w14:textId="1C0E92A0" w:rsidR="005B6AA4" w:rsidRPr="00D7605D" w:rsidRDefault="005B6AA4" w:rsidP="005B6A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Tennis</w:t>
            </w:r>
          </w:p>
        </w:tc>
        <w:tc>
          <w:tcPr>
            <w:tcW w:w="2363" w:type="dxa"/>
            <w:shd w:val="clear" w:color="auto" w:fill="auto"/>
          </w:tcPr>
          <w:p w14:paraId="14CF0429" w14:textId="77777777" w:rsidR="0024349B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05D">
              <w:rPr>
                <w:rFonts w:ascii="Arial" w:hAnsi="Arial" w:cs="Arial"/>
                <w:sz w:val="24"/>
                <w:szCs w:val="24"/>
              </w:rPr>
              <w:t>Striking and fielding: cricket</w:t>
            </w:r>
          </w:p>
          <w:p w14:paraId="7EB3DDFE" w14:textId="77777777" w:rsidR="006A7FF2" w:rsidRPr="00D7605D" w:rsidRDefault="006A7FF2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DF61F3" w14:textId="589895F7" w:rsidR="0024349B" w:rsidRPr="00D7605D" w:rsidRDefault="00BB7D14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OAA</w:t>
            </w:r>
          </w:p>
        </w:tc>
        <w:tc>
          <w:tcPr>
            <w:tcW w:w="2473" w:type="dxa"/>
            <w:shd w:val="clear" w:color="auto" w:fill="auto"/>
          </w:tcPr>
          <w:p w14:paraId="330CF680" w14:textId="77777777" w:rsidR="006A7FF2" w:rsidRDefault="006A7FF2" w:rsidP="006A7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Swimming</w:t>
            </w:r>
          </w:p>
          <w:p w14:paraId="67F166B0" w14:textId="77777777" w:rsidR="006A7FF2" w:rsidRDefault="006A7FF2" w:rsidP="006A7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AB9707" w14:textId="77777777" w:rsidR="006A7FF2" w:rsidRDefault="00BB7D14" w:rsidP="006A7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Invasion games:</w:t>
            </w:r>
          </w:p>
          <w:p w14:paraId="49A1C6F9" w14:textId="6BEDEB18" w:rsidR="00BB7D14" w:rsidRPr="00D7605D" w:rsidRDefault="00BB7D14" w:rsidP="006A7F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Hockey</w:t>
            </w:r>
          </w:p>
        </w:tc>
      </w:tr>
      <w:tr w:rsidR="0024349B" w:rsidRPr="00C6555D" w14:paraId="2588D2B0" w14:textId="77777777" w:rsidTr="000A0A3E">
        <w:trPr>
          <w:trHeight w:val="451"/>
        </w:trPr>
        <w:tc>
          <w:tcPr>
            <w:tcW w:w="1831" w:type="dxa"/>
            <w:shd w:val="clear" w:color="auto" w:fill="00B050"/>
            <w:vAlign w:val="center"/>
          </w:tcPr>
          <w:p w14:paraId="1B07D175" w14:textId="7C5718D6" w:rsidR="0024349B" w:rsidRPr="00C03B2A" w:rsidRDefault="0024349B" w:rsidP="002434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B2A">
              <w:rPr>
                <w:rFonts w:ascii="Arial" w:hAnsi="Arial" w:cs="Arial"/>
                <w:b/>
                <w:sz w:val="24"/>
                <w:szCs w:val="24"/>
              </w:rPr>
              <w:lastRenderedPageBreak/>
              <w:t>M.F.L.</w:t>
            </w:r>
          </w:p>
        </w:tc>
        <w:tc>
          <w:tcPr>
            <w:tcW w:w="2225" w:type="dxa"/>
            <w:shd w:val="clear" w:color="auto" w:fill="auto"/>
          </w:tcPr>
          <w:p w14:paraId="15FB4049" w14:textId="3CC2CDE8" w:rsidR="0024349B" w:rsidRPr="00C03B2A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B2A">
              <w:rPr>
                <w:rFonts w:ascii="Arial" w:hAnsi="Arial" w:cs="Arial"/>
                <w:sz w:val="24"/>
                <w:szCs w:val="24"/>
              </w:rPr>
              <w:t>French monster pets</w:t>
            </w:r>
          </w:p>
        </w:tc>
        <w:tc>
          <w:tcPr>
            <w:tcW w:w="2228" w:type="dxa"/>
            <w:shd w:val="clear" w:color="auto" w:fill="auto"/>
          </w:tcPr>
          <w:p w14:paraId="62DDEEA2" w14:textId="49D5CDCF" w:rsidR="0024349B" w:rsidRPr="00C03B2A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B2A">
              <w:rPr>
                <w:rFonts w:ascii="Arial" w:hAnsi="Arial" w:cs="Arial"/>
                <w:sz w:val="24"/>
                <w:szCs w:val="24"/>
              </w:rPr>
              <w:t>Space exploration in French</w:t>
            </w:r>
          </w:p>
        </w:tc>
        <w:tc>
          <w:tcPr>
            <w:tcW w:w="2234" w:type="dxa"/>
            <w:shd w:val="clear" w:color="auto" w:fill="auto"/>
          </w:tcPr>
          <w:p w14:paraId="7718ACF1" w14:textId="4A76335B" w:rsidR="0024349B" w:rsidRPr="00C03B2A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B2A">
              <w:rPr>
                <w:rFonts w:ascii="Arial" w:hAnsi="Arial" w:cs="Arial"/>
                <w:sz w:val="24"/>
                <w:szCs w:val="24"/>
              </w:rPr>
              <w:t>Shopping in France</w:t>
            </w:r>
          </w:p>
        </w:tc>
        <w:tc>
          <w:tcPr>
            <w:tcW w:w="2302" w:type="dxa"/>
            <w:shd w:val="clear" w:color="auto" w:fill="auto"/>
          </w:tcPr>
          <w:p w14:paraId="08AF8F91" w14:textId="72BB41D4" w:rsidR="0024349B" w:rsidRPr="00C03B2A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B2A">
              <w:rPr>
                <w:rFonts w:ascii="Arial" w:hAnsi="Arial" w:cs="Arial"/>
                <w:sz w:val="24"/>
                <w:szCs w:val="24"/>
              </w:rPr>
              <w:t>French speaking world</w:t>
            </w:r>
          </w:p>
        </w:tc>
        <w:tc>
          <w:tcPr>
            <w:tcW w:w="2363" w:type="dxa"/>
            <w:shd w:val="clear" w:color="auto" w:fill="auto"/>
          </w:tcPr>
          <w:p w14:paraId="52236473" w14:textId="0266DCAB" w:rsidR="0024349B" w:rsidRPr="00C03B2A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B2A">
              <w:rPr>
                <w:rFonts w:ascii="Arial" w:hAnsi="Arial" w:cs="Arial"/>
                <w:sz w:val="24"/>
                <w:szCs w:val="24"/>
              </w:rPr>
              <w:t>Verbs in a week</w:t>
            </w:r>
          </w:p>
        </w:tc>
        <w:tc>
          <w:tcPr>
            <w:tcW w:w="2473" w:type="dxa"/>
            <w:shd w:val="clear" w:color="auto" w:fill="auto"/>
          </w:tcPr>
          <w:p w14:paraId="32D16127" w14:textId="235B6417" w:rsidR="0024349B" w:rsidRPr="00C03B2A" w:rsidRDefault="0024349B" w:rsidP="002434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B2A">
              <w:rPr>
                <w:rFonts w:ascii="Arial" w:hAnsi="Arial" w:cs="Arial"/>
                <w:sz w:val="24"/>
                <w:szCs w:val="24"/>
              </w:rPr>
              <w:t>Meet my French family</w:t>
            </w:r>
          </w:p>
        </w:tc>
      </w:tr>
    </w:tbl>
    <w:p w14:paraId="1DAE13A9" w14:textId="3864DE54" w:rsidR="00A15620" w:rsidRPr="00C6555D" w:rsidRDefault="00A15620" w:rsidP="00A15620">
      <w:pPr>
        <w:rPr>
          <w:rFonts w:ascii="Arial" w:hAnsi="Arial" w:cs="Arial"/>
          <w:b/>
          <w:sz w:val="24"/>
          <w:szCs w:val="24"/>
          <w:u w:val="single"/>
        </w:rPr>
      </w:pPr>
    </w:p>
    <w:sectPr w:rsidR="00A15620" w:rsidRPr="00C6555D" w:rsidSect="00A15620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B7D44" w14:textId="77777777" w:rsidR="009B6F81" w:rsidRDefault="009B6F81" w:rsidP="00D751C1">
      <w:pPr>
        <w:spacing w:after="0" w:line="240" w:lineRule="auto"/>
      </w:pPr>
      <w:r>
        <w:separator/>
      </w:r>
    </w:p>
  </w:endnote>
  <w:endnote w:type="continuationSeparator" w:id="0">
    <w:p w14:paraId="2AB16622" w14:textId="77777777" w:rsidR="009B6F81" w:rsidRDefault="009B6F81" w:rsidP="00D7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FC16F" w14:textId="77777777" w:rsidR="009B6F81" w:rsidRDefault="009B6F81" w:rsidP="00D751C1">
      <w:pPr>
        <w:spacing w:after="0" w:line="240" w:lineRule="auto"/>
      </w:pPr>
      <w:r>
        <w:separator/>
      </w:r>
    </w:p>
  </w:footnote>
  <w:footnote w:type="continuationSeparator" w:id="0">
    <w:p w14:paraId="7D8302ED" w14:textId="77777777" w:rsidR="009B6F81" w:rsidRDefault="009B6F81" w:rsidP="00D75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78570" w14:textId="72B527A3" w:rsidR="00D751C1" w:rsidRDefault="00D751C1">
    <w:pPr>
      <w:pStyle w:val="Header"/>
    </w:pPr>
    <w:r w:rsidRPr="00C200A7">
      <w:rPr>
        <w:rFonts w:cs="Arial"/>
        <w:noProof/>
        <w:sz w:val="23"/>
        <w:szCs w:val="23"/>
        <w:lang w:eastAsia="en-GB"/>
      </w:rPr>
      <w:drawing>
        <wp:inline distT="0" distB="0" distL="0" distR="0" wp14:anchorId="0FFD02E7" wp14:editId="786517E7">
          <wp:extent cx="784860" cy="534670"/>
          <wp:effectExtent l="0" t="0" r="0" b="0"/>
          <wp:docPr id="2" name="Picture 2" descr="MR 26 Jan WH Prim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R 26 Jan WH Prima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C200A7">
      <w:rPr>
        <w:rFonts w:cs="Arial"/>
        <w:noProof/>
        <w:sz w:val="23"/>
        <w:szCs w:val="23"/>
        <w:lang w:eastAsia="en-GB"/>
      </w:rPr>
      <w:drawing>
        <wp:inline distT="0" distB="0" distL="0" distR="0" wp14:anchorId="0DD1F503" wp14:editId="4AB1205F">
          <wp:extent cx="784860" cy="534670"/>
          <wp:effectExtent l="0" t="0" r="0" b="0"/>
          <wp:docPr id="3" name="Picture 3" descr="MR 26 Jan WH Prim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R 26 Jan WH Prima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620"/>
    <w:rsid w:val="00001090"/>
    <w:rsid w:val="0005254C"/>
    <w:rsid w:val="00065B90"/>
    <w:rsid w:val="00080B3C"/>
    <w:rsid w:val="00090D59"/>
    <w:rsid w:val="000A0A3E"/>
    <w:rsid w:val="000A1369"/>
    <w:rsid w:val="000E1194"/>
    <w:rsid w:val="000F73C8"/>
    <w:rsid w:val="00101F6E"/>
    <w:rsid w:val="001057F3"/>
    <w:rsid w:val="0011145D"/>
    <w:rsid w:val="00141BF1"/>
    <w:rsid w:val="001477D3"/>
    <w:rsid w:val="001665F2"/>
    <w:rsid w:val="00186122"/>
    <w:rsid w:val="00192BC5"/>
    <w:rsid w:val="001A24E6"/>
    <w:rsid w:val="001D1C69"/>
    <w:rsid w:val="001D581A"/>
    <w:rsid w:val="001F69FB"/>
    <w:rsid w:val="002061A3"/>
    <w:rsid w:val="002202F7"/>
    <w:rsid w:val="002270F6"/>
    <w:rsid w:val="0024349B"/>
    <w:rsid w:val="0027197F"/>
    <w:rsid w:val="0027620D"/>
    <w:rsid w:val="00277C91"/>
    <w:rsid w:val="002944AE"/>
    <w:rsid w:val="00295954"/>
    <w:rsid w:val="002A0223"/>
    <w:rsid w:val="002C48DE"/>
    <w:rsid w:val="002D1F3A"/>
    <w:rsid w:val="0030096C"/>
    <w:rsid w:val="00305278"/>
    <w:rsid w:val="00310E84"/>
    <w:rsid w:val="00341F6A"/>
    <w:rsid w:val="00351093"/>
    <w:rsid w:val="003546E4"/>
    <w:rsid w:val="0038429D"/>
    <w:rsid w:val="003A3105"/>
    <w:rsid w:val="003A66A3"/>
    <w:rsid w:val="003B14B9"/>
    <w:rsid w:val="003F3980"/>
    <w:rsid w:val="00422AF5"/>
    <w:rsid w:val="00442953"/>
    <w:rsid w:val="00462D6F"/>
    <w:rsid w:val="00463F1C"/>
    <w:rsid w:val="00464C78"/>
    <w:rsid w:val="004806A7"/>
    <w:rsid w:val="00486BA4"/>
    <w:rsid w:val="004D58FC"/>
    <w:rsid w:val="00543080"/>
    <w:rsid w:val="00571503"/>
    <w:rsid w:val="00586050"/>
    <w:rsid w:val="005902F8"/>
    <w:rsid w:val="00597739"/>
    <w:rsid w:val="005B150D"/>
    <w:rsid w:val="005B6AA4"/>
    <w:rsid w:val="005E5705"/>
    <w:rsid w:val="005E75DC"/>
    <w:rsid w:val="006113C2"/>
    <w:rsid w:val="0062484C"/>
    <w:rsid w:val="00624E21"/>
    <w:rsid w:val="00636B8A"/>
    <w:rsid w:val="006414A8"/>
    <w:rsid w:val="0065770A"/>
    <w:rsid w:val="0067522A"/>
    <w:rsid w:val="00682E26"/>
    <w:rsid w:val="006A14D0"/>
    <w:rsid w:val="006A7129"/>
    <w:rsid w:val="006A7FF2"/>
    <w:rsid w:val="006B58EC"/>
    <w:rsid w:val="006E5473"/>
    <w:rsid w:val="006F14D7"/>
    <w:rsid w:val="007120B7"/>
    <w:rsid w:val="00754901"/>
    <w:rsid w:val="00776375"/>
    <w:rsid w:val="00776B44"/>
    <w:rsid w:val="00780136"/>
    <w:rsid w:val="00794070"/>
    <w:rsid w:val="007A3256"/>
    <w:rsid w:val="007C66EB"/>
    <w:rsid w:val="007C7F23"/>
    <w:rsid w:val="00823027"/>
    <w:rsid w:val="008276EE"/>
    <w:rsid w:val="00852EEC"/>
    <w:rsid w:val="0086072E"/>
    <w:rsid w:val="008827DA"/>
    <w:rsid w:val="0088374E"/>
    <w:rsid w:val="008D046D"/>
    <w:rsid w:val="00916E00"/>
    <w:rsid w:val="00923ECE"/>
    <w:rsid w:val="00933AB1"/>
    <w:rsid w:val="00941298"/>
    <w:rsid w:val="009666D8"/>
    <w:rsid w:val="00974B16"/>
    <w:rsid w:val="00992FE1"/>
    <w:rsid w:val="009B6F81"/>
    <w:rsid w:val="00A1299B"/>
    <w:rsid w:val="00A15620"/>
    <w:rsid w:val="00A34C16"/>
    <w:rsid w:val="00A34D7E"/>
    <w:rsid w:val="00A43090"/>
    <w:rsid w:val="00A44DC2"/>
    <w:rsid w:val="00A545B8"/>
    <w:rsid w:val="00A551CB"/>
    <w:rsid w:val="00A571A3"/>
    <w:rsid w:val="00A5745D"/>
    <w:rsid w:val="00A739FA"/>
    <w:rsid w:val="00A90B13"/>
    <w:rsid w:val="00AB0B61"/>
    <w:rsid w:val="00AD45DB"/>
    <w:rsid w:val="00AF03EB"/>
    <w:rsid w:val="00B14B00"/>
    <w:rsid w:val="00B14F3A"/>
    <w:rsid w:val="00B62420"/>
    <w:rsid w:val="00B80DED"/>
    <w:rsid w:val="00BA313C"/>
    <w:rsid w:val="00BB0BA0"/>
    <w:rsid w:val="00BB7D14"/>
    <w:rsid w:val="00BD35D4"/>
    <w:rsid w:val="00BF767C"/>
    <w:rsid w:val="00C03B2A"/>
    <w:rsid w:val="00C21237"/>
    <w:rsid w:val="00C4158B"/>
    <w:rsid w:val="00C6555D"/>
    <w:rsid w:val="00CD6A50"/>
    <w:rsid w:val="00CE52D4"/>
    <w:rsid w:val="00CE5F15"/>
    <w:rsid w:val="00CF56E9"/>
    <w:rsid w:val="00CF6431"/>
    <w:rsid w:val="00CF798A"/>
    <w:rsid w:val="00D002A0"/>
    <w:rsid w:val="00D55FE8"/>
    <w:rsid w:val="00D57C6E"/>
    <w:rsid w:val="00D7068B"/>
    <w:rsid w:val="00D751C1"/>
    <w:rsid w:val="00D7605D"/>
    <w:rsid w:val="00D81ABA"/>
    <w:rsid w:val="00D82549"/>
    <w:rsid w:val="00D863C9"/>
    <w:rsid w:val="00DA0AA5"/>
    <w:rsid w:val="00DA1C3C"/>
    <w:rsid w:val="00DB52F1"/>
    <w:rsid w:val="00DC518E"/>
    <w:rsid w:val="00DD039A"/>
    <w:rsid w:val="00DD4D5F"/>
    <w:rsid w:val="00DF53F8"/>
    <w:rsid w:val="00E04240"/>
    <w:rsid w:val="00E545CC"/>
    <w:rsid w:val="00ED0191"/>
    <w:rsid w:val="00ED4E1D"/>
    <w:rsid w:val="00ED7DC4"/>
    <w:rsid w:val="00EE2942"/>
    <w:rsid w:val="00EF50E1"/>
    <w:rsid w:val="00EF61FE"/>
    <w:rsid w:val="00F11AEE"/>
    <w:rsid w:val="00F22D5B"/>
    <w:rsid w:val="00F2468A"/>
    <w:rsid w:val="00F36226"/>
    <w:rsid w:val="00F43FCF"/>
    <w:rsid w:val="00F45F7F"/>
    <w:rsid w:val="00F52C00"/>
    <w:rsid w:val="00F54543"/>
    <w:rsid w:val="00F60478"/>
    <w:rsid w:val="00F66816"/>
    <w:rsid w:val="00F76D30"/>
    <w:rsid w:val="00F84B51"/>
    <w:rsid w:val="00FB10B0"/>
    <w:rsid w:val="00FE0190"/>
    <w:rsid w:val="00FE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A88C5"/>
  <w15:chartTrackingRefBased/>
  <w15:docId w15:val="{0639B405-A1EF-4EB6-8274-7F21185B8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5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1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75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1C1"/>
  </w:style>
  <w:style w:type="paragraph" w:styleId="Footer">
    <w:name w:val="footer"/>
    <w:basedOn w:val="Normal"/>
    <w:link w:val="FooterChar"/>
    <w:uiPriority w:val="99"/>
    <w:unhideWhenUsed/>
    <w:rsid w:val="00D751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Head Teacher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Louise Otto</cp:lastModifiedBy>
  <cp:revision>19</cp:revision>
  <dcterms:created xsi:type="dcterms:W3CDTF">2026-07-14T20:58:00Z</dcterms:created>
  <dcterms:modified xsi:type="dcterms:W3CDTF">2026-09-03T20:20:00Z</dcterms:modified>
</cp:coreProperties>
</file>